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6EDA" w14:textId="388A0F8D" w:rsidR="00836A4D" w:rsidRDefault="005E7ADB" w:rsidP="005E7A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Outdoor Production Pest Module </w:t>
      </w:r>
      <w:r w:rsidR="00836A4D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</w:p>
    <w:p w14:paraId="4BA773A5" w14:textId="040D65CF" w:rsidR="00B6019B" w:rsidRDefault="00D1273D" w:rsidP="005E7ADB">
      <w:pPr>
        <w:jc w:val="center"/>
        <w:rPr>
          <w:b/>
          <w:bCs/>
          <w:sz w:val="28"/>
          <w:szCs w:val="28"/>
        </w:rPr>
      </w:pPr>
      <w:proofErr w:type="spellStart"/>
      <w:r w:rsidRPr="00D1273D">
        <w:rPr>
          <w:b/>
          <w:bCs/>
          <w:i/>
          <w:iCs/>
          <w:sz w:val="28"/>
          <w:szCs w:val="28"/>
        </w:rPr>
        <w:t>Anthonomus</w:t>
      </w:r>
      <w:proofErr w:type="spellEnd"/>
      <w:r w:rsidRPr="00D1273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1273D">
        <w:rPr>
          <w:b/>
          <w:bCs/>
          <w:i/>
          <w:iCs/>
          <w:sz w:val="28"/>
          <w:szCs w:val="28"/>
        </w:rPr>
        <w:t>rubi</w:t>
      </w:r>
      <w:proofErr w:type="spellEnd"/>
      <w:r w:rsidR="008D6F27" w:rsidRPr="007270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(Strawberry Blossom Weevil</w:t>
      </w:r>
      <w:r w:rsidR="005E7ADB">
        <w:rPr>
          <w:b/>
          <w:bCs/>
          <w:sz w:val="28"/>
          <w:szCs w:val="28"/>
        </w:rPr>
        <w:t>)</w:t>
      </w:r>
    </w:p>
    <w:p w14:paraId="65B7958B" w14:textId="6CD092B9" w:rsidR="00BD748D" w:rsidRDefault="00BD748D" w:rsidP="00BD748D">
      <w:pPr>
        <w:rPr>
          <w:lang w:val="en-US"/>
        </w:rPr>
      </w:pPr>
      <w:r w:rsidRPr="00D1273D">
        <w:t xml:space="preserve">Pest Modules are required </w:t>
      </w:r>
      <w:r>
        <w:t xml:space="preserve">to enable trade </w:t>
      </w:r>
      <w:r w:rsidRPr="00D1273D">
        <w:t xml:space="preserve">when there is a regulated pest </w:t>
      </w:r>
      <w:r w:rsidR="005E7ADB">
        <w:t>and</w:t>
      </w:r>
      <w:r w:rsidRPr="00D1273D">
        <w:t xml:space="preserve"> there are plants in production that could be a pathway for the regulated pests</w:t>
      </w:r>
      <w:r>
        <w:t xml:space="preserve">. In the case of </w:t>
      </w:r>
      <w:r w:rsidRPr="00B6019B">
        <w:rPr>
          <w:i/>
          <w:iCs/>
        </w:rPr>
        <w:t xml:space="preserve">A. </w:t>
      </w:r>
      <w:proofErr w:type="spellStart"/>
      <w:r w:rsidRPr="00B6019B">
        <w:rPr>
          <w:i/>
          <w:iCs/>
        </w:rPr>
        <w:t>rubi</w:t>
      </w:r>
      <w:proofErr w:type="spellEnd"/>
      <w:r>
        <w:t xml:space="preserve">, </w:t>
      </w:r>
      <w:r>
        <w:rPr>
          <w:lang w:val="en-US"/>
        </w:rPr>
        <w:t>t</w:t>
      </w:r>
      <w:r w:rsidRPr="00D1273D">
        <w:rPr>
          <w:lang w:val="en-US"/>
        </w:rPr>
        <w:t xml:space="preserve">he </w:t>
      </w:r>
      <w:r>
        <w:rPr>
          <w:lang w:val="en-US"/>
        </w:rPr>
        <w:t>facility</w:t>
      </w:r>
      <w:r w:rsidRPr="00D1273D">
        <w:rPr>
          <w:lang w:val="en-US"/>
        </w:rPr>
        <w:t xml:space="preserve"> must </w:t>
      </w:r>
      <w:r>
        <w:rPr>
          <w:lang w:val="en-US"/>
        </w:rPr>
        <w:t>meet the requirements of I</w:t>
      </w:r>
      <w:r w:rsidR="008E4B72">
        <w:rPr>
          <w:lang w:val="en-US"/>
        </w:rPr>
        <w:t>SP</w:t>
      </w:r>
      <w:r>
        <w:rPr>
          <w:lang w:val="en-US"/>
        </w:rPr>
        <w:t xml:space="preserve">M 10 for a Pest Free Place of Production (PFPP) or a Pest Free Production Site (PFPS) to export host plants to the United States. The goal for </w:t>
      </w:r>
      <w:r w:rsidR="004A028A">
        <w:rPr>
          <w:lang w:val="en-US"/>
        </w:rPr>
        <w:t>facilities</w:t>
      </w:r>
      <w:r>
        <w:rPr>
          <w:lang w:val="en-US"/>
        </w:rPr>
        <w:t xml:space="preserve"> </w:t>
      </w:r>
      <w:r w:rsidR="005E7ADB">
        <w:rPr>
          <w:lang w:val="en-US"/>
        </w:rPr>
        <w:t>outside of British Columbia</w:t>
      </w:r>
      <w:r>
        <w:rPr>
          <w:lang w:val="en-US"/>
        </w:rPr>
        <w:t xml:space="preserve"> is to confirm the production </w:t>
      </w:r>
      <w:r w:rsidRPr="004D41E4">
        <w:rPr>
          <w:lang w:val="en-US"/>
        </w:rPr>
        <w:t>site</w:t>
      </w:r>
      <w:r>
        <w:rPr>
          <w:lang w:val="en-US"/>
        </w:rPr>
        <w:t xml:space="preserve"> is pest free, and to maintain </w:t>
      </w:r>
      <w:r w:rsidR="005E7ADB">
        <w:rPr>
          <w:lang w:val="en-US"/>
        </w:rPr>
        <w:t>pest freedom</w:t>
      </w:r>
      <w:r>
        <w:rPr>
          <w:lang w:val="en-US"/>
        </w:rPr>
        <w:t xml:space="preserve">. </w:t>
      </w:r>
    </w:p>
    <w:p w14:paraId="3DB9C68F" w14:textId="77777777" w:rsidR="005E7ADB" w:rsidRDefault="005E7ADB" w:rsidP="005E7ADB">
      <w:pPr>
        <w:rPr>
          <w:lang w:val="en-US"/>
        </w:rPr>
      </w:pPr>
    </w:p>
    <w:p w14:paraId="4B53042A" w14:textId="5A95BE7E" w:rsidR="005E7ADB" w:rsidRDefault="005E7ADB" w:rsidP="005E7ADB">
      <w:r>
        <w:rPr>
          <w:lang w:val="en-US"/>
        </w:rPr>
        <w:t xml:space="preserve">For facilities in British Colombia, the goal is to confirm the production </w:t>
      </w:r>
      <w:r w:rsidRPr="004A028A">
        <w:rPr>
          <w:u w:val="single"/>
          <w:lang w:val="en-US"/>
        </w:rPr>
        <w:t>site</w:t>
      </w:r>
      <w:r>
        <w:rPr>
          <w:lang w:val="en-US"/>
        </w:rPr>
        <w:t xml:space="preserve"> is pest free, and to maintain pest free status. There are additional criteria for places of production in BC, including: </w:t>
      </w:r>
    </w:p>
    <w:p w14:paraId="4AD3A9BB" w14:textId="77777777" w:rsidR="005E7ADB" w:rsidRDefault="00547C22" w:rsidP="005E7ADB">
      <w:pPr>
        <w:ind w:left="720" w:hanging="360"/>
      </w:pPr>
      <w:sdt>
        <w:sdtPr>
          <w:id w:val="-211728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ADB">
            <w:rPr>
              <w:rFonts w:ascii="MS Gothic" w:eastAsia="MS Gothic" w:hAnsi="MS Gothic" w:hint="eastAsia"/>
            </w:rPr>
            <w:t>☐</w:t>
          </w:r>
        </w:sdtContent>
      </w:sdt>
      <w:r w:rsidR="005E7ADB" w:rsidRPr="00D1273D">
        <w:t xml:space="preserve"> </w:t>
      </w:r>
      <w:r w:rsidR="005E7ADB">
        <w:t xml:space="preserve">Monitoring practices in infested areas shall include debris removal, bud removal for strawberry plants, and aborted/dropped bud dissections/inspections </w:t>
      </w:r>
    </w:p>
    <w:p w14:paraId="3523490B" w14:textId="6AC96C7C" w:rsidR="005E7ADB" w:rsidRPr="00BC35C0" w:rsidRDefault="00547C22" w:rsidP="005E7ADB">
      <w:pPr>
        <w:ind w:left="720" w:hanging="360"/>
      </w:pPr>
      <w:sdt>
        <w:sdtPr>
          <w:id w:val="-156094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ADB">
            <w:rPr>
              <w:rFonts w:ascii="MS Gothic" w:eastAsia="MS Gothic" w:hAnsi="MS Gothic" w:hint="eastAsia"/>
            </w:rPr>
            <w:t>☐</w:t>
          </w:r>
        </w:sdtContent>
      </w:sdt>
      <w:r w:rsidR="005E7ADB" w:rsidRPr="00D1273D">
        <w:t xml:space="preserve"> </w:t>
      </w:r>
      <w:r w:rsidR="005E7ADB">
        <w:t>Additional scouting is required in infested regions</w:t>
      </w:r>
      <w:r w:rsidR="004A18F1">
        <w:t xml:space="preserve"> (determined in collaboration with CFIA)</w:t>
      </w:r>
    </w:p>
    <w:p w14:paraId="25B60A3B" w14:textId="05D0889A" w:rsidR="005E7ADB" w:rsidRPr="00BD19FE" w:rsidRDefault="00547C22" w:rsidP="005E7ADB">
      <w:pPr>
        <w:ind w:left="720" w:hanging="360"/>
      </w:pPr>
      <w:sdt>
        <w:sdtPr>
          <w:id w:val="150547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ADB">
            <w:rPr>
              <w:rFonts w:ascii="MS Gothic" w:eastAsia="MS Gothic" w:hAnsi="MS Gothic" w:hint="eastAsia"/>
            </w:rPr>
            <w:t>☐</w:t>
          </w:r>
        </w:sdtContent>
      </w:sdt>
      <w:r w:rsidR="005E7ADB" w:rsidRPr="00D1273D">
        <w:t xml:space="preserve"> </w:t>
      </w:r>
      <w:r w:rsidR="005E7ADB" w:rsidRPr="003975A3">
        <w:t>Buffer zone requirement</w:t>
      </w:r>
      <w:r w:rsidR="005E7ADB">
        <w:t xml:space="preserve"> – will need to establish a scouting program, ensure no hosts are in the buffer area, and include a spray program for the buffer area (e.g., use of herbicides to control potential hosts, flower). </w:t>
      </w:r>
      <w:r w:rsidR="004A18F1">
        <w:t>Buffer depth determined in collaboration with CFIA.</w:t>
      </w:r>
    </w:p>
    <w:p w14:paraId="53B34E1A" w14:textId="77777777" w:rsidR="005E7ADB" w:rsidRDefault="005E7ADB" w:rsidP="005E7ADB">
      <w:pPr>
        <w:rPr>
          <w:lang w:val="en-US"/>
        </w:rPr>
      </w:pPr>
    </w:p>
    <w:p w14:paraId="20C81F07" w14:textId="77777777" w:rsidR="005E7ADB" w:rsidRDefault="005E7ADB" w:rsidP="005E7ADB">
      <w:pPr>
        <w:rPr>
          <w:lang w:val="en-US"/>
        </w:rPr>
      </w:pPr>
      <w:r>
        <w:rPr>
          <w:lang w:val="en-US"/>
        </w:rPr>
        <w:t xml:space="preserve">Any positive find within the PFPP/PFPS means the host plants are not eligible to export. </w:t>
      </w:r>
    </w:p>
    <w:p w14:paraId="385B1261" w14:textId="77777777" w:rsidR="005E7ADB" w:rsidRPr="00E65851" w:rsidRDefault="005E7ADB" w:rsidP="005E7ADB">
      <w:pPr>
        <w:rPr>
          <w:lang w:val="en-US"/>
        </w:rPr>
      </w:pPr>
    </w:p>
    <w:p w14:paraId="18DCEDFB" w14:textId="0E1A9E45" w:rsidR="005E7ADB" w:rsidRDefault="005E7ADB" w:rsidP="005E7ADB">
      <w:pPr>
        <w:rPr>
          <w:lang w:val="en-US"/>
        </w:rPr>
      </w:pPr>
      <w:r>
        <w:rPr>
          <w:lang w:val="en-US"/>
        </w:rPr>
        <w:t xml:space="preserve">The following sections should be used to </w:t>
      </w:r>
      <w:r w:rsidRPr="00D1273D">
        <w:rPr>
          <w:lang w:val="en-US"/>
        </w:rPr>
        <w:t xml:space="preserve">describe the </w:t>
      </w:r>
      <w:r w:rsidRPr="00D1273D">
        <w:t xml:space="preserve">specific measures to prevent the </w:t>
      </w:r>
      <w:r>
        <w:t xml:space="preserve">introduction </w:t>
      </w:r>
      <w:r w:rsidRPr="00D1273D">
        <w:t xml:space="preserve">of </w:t>
      </w:r>
      <w:r w:rsidRPr="00B6019B">
        <w:rPr>
          <w:i/>
          <w:iCs/>
        </w:rPr>
        <w:t xml:space="preserve">A. </w:t>
      </w:r>
      <w:proofErr w:type="spellStart"/>
      <w:r w:rsidRPr="00B6019B">
        <w:rPr>
          <w:i/>
          <w:iCs/>
        </w:rPr>
        <w:t>rubi</w:t>
      </w:r>
      <w:proofErr w:type="spellEnd"/>
      <w:r>
        <w:t xml:space="preserve"> at your facility</w:t>
      </w:r>
      <w:r w:rsidRPr="00D1273D">
        <w:rPr>
          <w:lang w:val="en-US"/>
        </w:rPr>
        <w:t xml:space="preserve">. </w:t>
      </w:r>
      <w:r>
        <w:t>F</w:t>
      </w:r>
      <w:r w:rsidRPr="00D1273D">
        <w:t xml:space="preserve">acilities must work with their respective </w:t>
      </w:r>
      <w:r w:rsidR="00F2606E">
        <w:t>CFIA</w:t>
      </w:r>
      <w:r w:rsidRPr="00D1273D">
        <w:t xml:space="preserve"> to determine any </w:t>
      </w:r>
      <w:r>
        <w:t xml:space="preserve">additional </w:t>
      </w:r>
      <w:r w:rsidRPr="00D1273D">
        <w:t>pest mitigation measure</w:t>
      </w:r>
      <w:r w:rsidR="004A18F1">
        <w:t>(s)</w:t>
      </w:r>
      <w:r w:rsidRPr="00D1273D">
        <w:t xml:space="preserve"> that may be required</w:t>
      </w:r>
      <w:r>
        <w:t>, other than what is listed here</w:t>
      </w:r>
      <w:r w:rsidRPr="00D1273D">
        <w:t xml:space="preserve">. </w:t>
      </w:r>
      <w:r w:rsidRPr="00D1273D">
        <w:rPr>
          <w:lang w:val="en-US"/>
        </w:rPr>
        <w:t xml:space="preserve">The </w:t>
      </w:r>
      <w:r w:rsidR="00F2606E">
        <w:rPr>
          <w:lang w:val="en-US"/>
        </w:rPr>
        <w:t>CFIA</w:t>
      </w:r>
      <w:r w:rsidRPr="00D1273D">
        <w:rPr>
          <w:lang w:val="en-US"/>
        </w:rPr>
        <w:t xml:space="preserve"> may accept or reject the proposed Pest Module or may conditionally accept the proposal if additional conditions specified by the </w:t>
      </w:r>
      <w:r w:rsidR="00F2606E">
        <w:rPr>
          <w:lang w:val="en-US"/>
        </w:rPr>
        <w:t>CFIA</w:t>
      </w:r>
      <w:r w:rsidRPr="00D1273D">
        <w:rPr>
          <w:lang w:val="en-US"/>
        </w:rPr>
        <w:t xml:space="preserve"> are implemented. </w:t>
      </w:r>
    </w:p>
    <w:p w14:paraId="29D30CFB" w14:textId="657CF847" w:rsidR="00D1273D" w:rsidRPr="00D1273D" w:rsidRDefault="00D1273D" w:rsidP="00D1273D">
      <w:pPr>
        <w:rPr>
          <w:lang w:val="en-US"/>
        </w:rPr>
      </w:pPr>
    </w:p>
    <w:p w14:paraId="20A5BD25" w14:textId="77777777" w:rsidR="00D1273D" w:rsidRPr="00D1273D" w:rsidRDefault="00D1273D" w:rsidP="00D1273D">
      <w:pPr>
        <w:rPr>
          <w:b/>
        </w:rPr>
      </w:pPr>
      <w:r w:rsidRPr="00D1273D">
        <w:rPr>
          <w:b/>
        </w:rPr>
        <w:t>Facility and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6"/>
        <w:gridCol w:w="4573"/>
      </w:tblGrid>
      <w:tr w:rsidR="00C408FE" w:rsidRPr="00D1273D" w14:paraId="3B256198" w14:textId="77777777" w:rsidTr="00876597">
        <w:tc>
          <w:tcPr>
            <w:tcW w:w="4576" w:type="dxa"/>
          </w:tcPr>
          <w:p w14:paraId="3CEF20FB" w14:textId="0AF1C680" w:rsidR="00C408FE" w:rsidRPr="00D1273D" w:rsidRDefault="00C408FE" w:rsidP="00593EBA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Does your facility participate in a Systems Approach (Assurance) Program?</w:t>
            </w:r>
            <w:r w:rsidR="00876597">
              <w:rPr>
                <w:rFonts w:eastAsiaTheme="minorHAnsi"/>
                <w:b/>
              </w:rPr>
              <w:t xml:space="preserve"> (e.g., GCP, CNCP)</w:t>
            </w:r>
          </w:p>
        </w:tc>
        <w:tc>
          <w:tcPr>
            <w:tcW w:w="4573" w:type="dxa"/>
          </w:tcPr>
          <w:p w14:paraId="2C815C08" w14:textId="35355F3F" w:rsidR="00C408FE" w:rsidRDefault="00547C22" w:rsidP="00C408FE">
            <w:pPr>
              <w:rPr>
                <w:rFonts w:eastAsiaTheme="minorHAnsi"/>
              </w:rPr>
            </w:pPr>
            <w:sdt>
              <w:sdtPr>
                <w:id w:val="-106294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8FE" w:rsidRPr="00D1273D">
              <w:rPr>
                <w:rFonts w:eastAsiaTheme="minorHAnsi"/>
              </w:rPr>
              <w:t xml:space="preserve"> </w:t>
            </w:r>
            <w:r w:rsidR="00C408FE">
              <w:rPr>
                <w:rFonts w:eastAsiaTheme="minorHAnsi"/>
              </w:rPr>
              <w:t>Yes</w:t>
            </w:r>
          </w:p>
          <w:p w14:paraId="3CD10E7B" w14:textId="6C892CC6" w:rsidR="00C408FE" w:rsidRPr="00D1273D" w:rsidRDefault="00547C22" w:rsidP="00593EBA">
            <w:pPr>
              <w:rPr>
                <w:rFonts w:eastAsiaTheme="minorHAnsi"/>
              </w:rPr>
            </w:pPr>
            <w:sdt>
              <w:sdtPr>
                <w:id w:val="-188108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8FE" w:rsidRPr="00D1273D">
              <w:rPr>
                <w:rFonts w:eastAsiaTheme="minorHAnsi"/>
              </w:rPr>
              <w:t xml:space="preserve"> </w:t>
            </w:r>
            <w:r w:rsidR="00C408FE">
              <w:rPr>
                <w:rFonts w:eastAsiaTheme="minorHAnsi"/>
              </w:rPr>
              <w:t>No</w:t>
            </w:r>
          </w:p>
        </w:tc>
      </w:tr>
      <w:tr w:rsidR="007315BA" w:rsidRPr="00D1273D" w14:paraId="6A580626" w14:textId="77777777" w:rsidTr="00876597">
        <w:tc>
          <w:tcPr>
            <w:tcW w:w="4576" w:type="dxa"/>
          </w:tcPr>
          <w:p w14:paraId="486126D0" w14:textId="293987A8" w:rsidR="007315BA" w:rsidRPr="00D1273D" w:rsidRDefault="007315BA" w:rsidP="007315BA">
            <w:pPr>
              <w:rPr>
                <w:b/>
              </w:rPr>
            </w:pPr>
            <w:r w:rsidRPr="00D1273D">
              <w:rPr>
                <w:rFonts w:eastAsiaTheme="minorHAnsi"/>
                <w:b/>
              </w:rPr>
              <w:t>In which geographical region is your facility located?</w:t>
            </w:r>
          </w:p>
        </w:tc>
        <w:tc>
          <w:tcPr>
            <w:tcW w:w="4573" w:type="dxa"/>
          </w:tcPr>
          <w:p w14:paraId="2C9DF615" w14:textId="77777777" w:rsidR="007315BA" w:rsidRDefault="00547C22" w:rsidP="007315BA">
            <w:pPr>
              <w:rPr>
                <w:rFonts w:eastAsiaTheme="minorHAnsi"/>
              </w:rPr>
            </w:pPr>
            <w:sdt>
              <w:sdtPr>
                <w:id w:val="-84732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A" w:rsidRPr="00D1273D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7315BA" w:rsidRPr="00D1273D">
              <w:rPr>
                <w:rFonts w:eastAsiaTheme="minorHAnsi"/>
              </w:rPr>
              <w:t xml:space="preserve"> </w:t>
            </w:r>
            <w:r w:rsidR="007315BA">
              <w:rPr>
                <w:rFonts w:eastAsiaTheme="minorHAnsi"/>
              </w:rPr>
              <w:t xml:space="preserve">Infested region - specify where within BC: </w:t>
            </w:r>
          </w:p>
          <w:p w14:paraId="42F6512E" w14:textId="77777777" w:rsidR="007315BA" w:rsidRDefault="00547C22" w:rsidP="007315BA">
            <w:pPr>
              <w:ind w:left="348"/>
              <w:rPr>
                <w:rFonts w:eastAsiaTheme="minorHAnsi"/>
              </w:rPr>
            </w:pPr>
            <w:sdt>
              <w:sdtPr>
                <w:id w:val="16959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A" w:rsidRPr="00D1273D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7315BA" w:rsidRPr="00D1273D">
              <w:rPr>
                <w:rFonts w:eastAsiaTheme="minorHAnsi"/>
              </w:rPr>
              <w:t xml:space="preserve"> </w:t>
            </w:r>
            <w:r w:rsidR="007315BA">
              <w:rPr>
                <w:rFonts w:eastAsiaTheme="minorHAnsi"/>
              </w:rPr>
              <w:t>Fraser Valley/metro Vancouver</w:t>
            </w:r>
          </w:p>
          <w:p w14:paraId="7E952B79" w14:textId="77777777" w:rsidR="007315BA" w:rsidRDefault="00547C22" w:rsidP="007315BA">
            <w:pPr>
              <w:ind w:left="348"/>
              <w:rPr>
                <w:rFonts w:eastAsiaTheme="minorHAnsi"/>
              </w:rPr>
            </w:pPr>
            <w:sdt>
              <w:sdtPr>
                <w:id w:val="124267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A" w:rsidRPr="00D1273D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7315BA" w:rsidRPr="00D1273D">
              <w:rPr>
                <w:rFonts w:eastAsiaTheme="minorHAnsi"/>
              </w:rPr>
              <w:t xml:space="preserve"> </w:t>
            </w:r>
            <w:r w:rsidR="007315BA">
              <w:rPr>
                <w:rFonts w:eastAsiaTheme="minorHAnsi"/>
              </w:rPr>
              <w:t xml:space="preserve">other __________________________ </w:t>
            </w:r>
          </w:p>
          <w:p w14:paraId="521AD486" w14:textId="1F35C4F7" w:rsidR="007315BA" w:rsidRPr="00876597" w:rsidRDefault="00547C22" w:rsidP="007315BA">
            <w:pPr>
              <w:rPr>
                <w:rFonts w:eastAsiaTheme="minorHAnsi"/>
              </w:rPr>
            </w:pPr>
            <w:sdt>
              <w:sdtPr>
                <w:id w:val="19148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A" w:rsidRPr="00D1273D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7315BA" w:rsidRPr="00D1273D">
              <w:rPr>
                <w:rFonts w:eastAsiaTheme="minorHAnsi"/>
              </w:rPr>
              <w:t xml:space="preserve"> </w:t>
            </w:r>
            <w:r w:rsidR="007315BA">
              <w:rPr>
                <w:rFonts w:eastAsiaTheme="minorHAnsi"/>
              </w:rPr>
              <w:t xml:space="preserve">Not known to be infested (province outside of BC) </w:t>
            </w:r>
          </w:p>
        </w:tc>
      </w:tr>
      <w:tr w:rsidR="007315BA" w:rsidRPr="00D1273D" w14:paraId="429DE632" w14:textId="77777777" w:rsidTr="00876597">
        <w:tc>
          <w:tcPr>
            <w:tcW w:w="4576" w:type="dxa"/>
          </w:tcPr>
          <w:p w14:paraId="2B0EF539" w14:textId="76F55CAF" w:rsidR="007315BA" w:rsidRPr="00D1273D" w:rsidRDefault="007315BA" w:rsidP="007315BA">
            <w:pPr>
              <w:rPr>
                <w:b/>
              </w:rPr>
            </w:pPr>
            <w:r w:rsidRPr="00D1273D">
              <w:rPr>
                <w:rFonts w:eastAsiaTheme="minorHAnsi"/>
                <w:b/>
              </w:rPr>
              <w:t>Does your facility have outdoor production</w:t>
            </w:r>
            <w:r>
              <w:rPr>
                <w:rFonts w:eastAsiaTheme="minorHAnsi"/>
                <w:b/>
              </w:rPr>
              <w:t xml:space="preserve"> of host plants</w:t>
            </w:r>
            <w:r w:rsidRPr="00D1273D">
              <w:rPr>
                <w:rFonts w:eastAsiaTheme="minorHAnsi"/>
                <w:b/>
              </w:rPr>
              <w:t>?</w:t>
            </w:r>
          </w:p>
        </w:tc>
        <w:tc>
          <w:tcPr>
            <w:tcW w:w="4573" w:type="dxa"/>
          </w:tcPr>
          <w:p w14:paraId="15164C27" w14:textId="77777777" w:rsidR="007315BA" w:rsidRPr="00D1273D" w:rsidRDefault="00547C22" w:rsidP="007315BA">
            <w:pPr>
              <w:rPr>
                <w:rFonts w:eastAsiaTheme="minorHAnsi"/>
              </w:rPr>
            </w:pPr>
            <w:sdt>
              <w:sdtPr>
                <w:id w:val="1399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15BA" w:rsidRPr="00D1273D">
              <w:rPr>
                <w:rFonts w:eastAsiaTheme="minorHAnsi"/>
              </w:rPr>
              <w:t xml:space="preserve"> Yes</w:t>
            </w:r>
            <w:r w:rsidR="007315BA" w:rsidRPr="00D1273D">
              <w:rPr>
                <w:rFonts w:eastAsiaTheme="minorHAnsi"/>
              </w:rPr>
              <w:tab/>
            </w:r>
            <w:r w:rsidR="007315BA" w:rsidRPr="00D1273D">
              <w:rPr>
                <w:rFonts w:eastAsiaTheme="minorHAnsi"/>
              </w:rPr>
              <w:tab/>
            </w:r>
            <w:sdt>
              <w:sdtPr>
                <w:id w:val="18289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15BA" w:rsidRPr="00D1273D">
              <w:rPr>
                <w:rFonts w:eastAsiaTheme="minorHAnsi"/>
              </w:rPr>
              <w:t xml:space="preserve"> No</w:t>
            </w:r>
          </w:p>
          <w:p w14:paraId="77E26086" w14:textId="1DDBF045" w:rsidR="007315BA" w:rsidRDefault="007315BA" w:rsidP="007315BA">
            <w:r w:rsidRPr="00D1273D">
              <w:rPr>
                <w:rFonts w:eastAsiaTheme="minorHAnsi"/>
                <w:i/>
              </w:rPr>
              <w:t xml:space="preserve">If </w:t>
            </w:r>
            <w:r>
              <w:rPr>
                <w:rFonts w:eastAsiaTheme="minorHAnsi"/>
                <w:i/>
              </w:rPr>
              <w:t>no</w:t>
            </w:r>
            <w:r w:rsidRPr="00D1273D">
              <w:rPr>
                <w:rFonts w:eastAsiaTheme="minorHAnsi"/>
                <w:i/>
              </w:rPr>
              <w:t xml:space="preserve">, your facility </w:t>
            </w:r>
            <w:r w:rsidRPr="00DA58AD">
              <w:rPr>
                <w:rFonts w:eastAsiaTheme="minorHAnsi"/>
                <w:i/>
              </w:rPr>
              <w:t>may</w:t>
            </w:r>
            <w:r w:rsidRPr="00D1273D">
              <w:rPr>
                <w:rFonts w:eastAsiaTheme="minorHAnsi"/>
                <w:i/>
              </w:rPr>
              <w:t xml:space="preserve"> require </w:t>
            </w:r>
            <w:r>
              <w:rPr>
                <w:rFonts w:eastAsiaTheme="minorHAnsi"/>
                <w:i/>
              </w:rPr>
              <w:t>fewer</w:t>
            </w:r>
            <w:r w:rsidRPr="00D1273D">
              <w:rPr>
                <w:rFonts w:eastAsiaTheme="minorHAnsi"/>
                <w:i/>
              </w:rPr>
              <w:t xml:space="preserve"> measures. </w:t>
            </w:r>
            <w:r>
              <w:rPr>
                <w:rFonts w:eastAsiaTheme="minorHAnsi"/>
                <w:i/>
              </w:rPr>
              <w:t xml:space="preserve">There is a separate pest module template for </w:t>
            </w:r>
            <w:r w:rsidR="005E7ADB">
              <w:rPr>
                <w:rFonts w:eastAsiaTheme="minorHAnsi"/>
                <w:i/>
              </w:rPr>
              <w:t xml:space="preserve">greenhouse </w:t>
            </w:r>
            <w:r>
              <w:rPr>
                <w:rFonts w:eastAsiaTheme="minorHAnsi"/>
                <w:i/>
              </w:rPr>
              <w:t xml:space="preserve">production. </w:t>
            </w:r>
            <w:r w:rsidRPr="00D1273D">
              <w:rPr>
                <w:rFonts w:eastAsiaTheme="minorHAnsi"/>
                <w:i/>
              </w:rPr>
              <w:t xml:space="preserve">Contact your </w:t>
            </w:r>
            <w:r w:rsidR="00F2606E">
              <w:rPr>
                <w:rFonts w:eastAsiaTheme="minorHAnsi"/>
                <w:i/>
              </w:rPr>
              <w:t>CFIA</w:t>
            </w:r>
            <w:r w:rsidRPr="00D1273D">
              <w:rPr>
                <w:rFonts w:eastAsiaTheme="minorHAnsi"/>
                <w:i/>
              </w:rPr>
              <w:t xml:space="preserve"> for guidance.</w:t>
            </w:r>
          </w:p>
        </w:tc>
      </w:tr>
      <w:tr w:rsidR="007315BA" w:rsidRPr="00D1273D" w14:paraId="792D8F82" w14:textId="77777777" w:rsidTr="00876597">
        <w:tc>
          <w:tcPr>
            <w:tcW w:w="4576" w:type="dxa"/>
          </w:tcPr>
          <w:p w14:paraId="1156049E" w14:textId="1A63E49C" w:rsidR="007315BA" w:rsidRPr="00D1273D" w:rsidRDefault="007315BA" w:rsidP="007315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lastRenderedPageBreak/>
              <w:t xml:space="preserve">If your facility has a current </w:t>
            </w:r>
            <w:r w:rsidR="00791EA3">
              <w:rPr>
                <w:rFonts w:eastAsiaTheme="minorHAnsi"/>
                <w:b/>
              </w:rPr>
              <w:t>CNCP or GCP</w:t>
            </w:r>
            <w:r w:rsidRPr="00D1273D">
              <w:rPr>
                <w:rFonts w:eastAsiaTheme="minorHAnsi"/>
                <w:b/>
              </w:rPr>
              <w:t xml:space="preserve"> number, please enter it here </w:t>
            </w:r>
            <w:r w:rsidRPr="00D1273D">
              <w:rPr>
                <w:b/>
              </w:rPr>
              <w:sym w:font="Wingdings" w:char="F0E0"/>
            </w:r>
          </w:p>
        </w:tc>
        <w:tc>
          <w:tcPr>
            <w:tcW w:w="4573" w:type="dxa"/>
          </w:tcPr>
          <w:p w14:paraId="1B017AC1" w14:textId="72C511B3" w:rsidR="007315BA" w:rsidRDefault="007315BA" w:rsidP="007315B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e.g., CAN-</w:t>
            </w:r>
            <w:r w:rsidR="008339D6">
              <w:rPr>
                <w:rFonts w:eastAsiaTheme="minorHAnsi"/>
              </w:rPr>
              <w:t>GCP-</w:t>
            </w:r>
            <w:proofErr w:type="spellStart"/>
            <w:r w:rsidR="008339D6">
              <w:rPr>
                <w:rFonts w:eastAsiaTheme="minorHAnsi"/>
              </w:rPr>
              <w:t>xxxx</w:t>
            </w:r>
            <w:proofErr w:type="spellEnd"/>
            <w:r w:rsidR="00DF3853">
              <w:rPr>
                <w:rFonts w:eastAsiaTheme="minorHAnsi"/>
              </w:rPr>
              <w:t>, etc.</w:t>
            </w:r>
          </w:p>
          <w:p w14:paraId="2BFBE283" w14:textId="0D6FF472" w:rsidR="00DF3853" w:rsidRPr="00D1273D" w:rsidRDefault="00DF3853" w:rsidP="007315BA">
            <w:pPr>
              <w:rPr>
                <w:rFonts w:eastAsiaTheme="minorHAnsi"/>
              </w:rPr>
            </w:pPr>
          </w:p>
        </w:tc>
      </w:tr>
      <w:tr w:rsidR="007315BA" w:rsidRPr="00D1273D" w14:paraId="600F8B27" w14:textId="77777777" w:rsidTr="00876597">
        <w:trPr>
          <w:trHeight w:val="251"/>
        </w:trPr>
        <w:tc>
          <w:tcPr>
            <w:tcW w:w="4576" w:type="dxa"/>
          </w:tcPr>
          <w:p w14:paraId="1CE1B7C6" w14:textId="77777777" w:rsidR="007315BA" w:rsidRPr="00D1273D" w:rsidRDefault="007315BA" w:rsidP="007315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t>Name of Company/Facility</w:t>
            </w:r>
          </w:p>
          <w:p w14:paraId="3D4868F4" w14:textId="77777777" w:rsidR="007315BA" w:rsidRPr="00D1273D" w:rsidRDefault="007315BA" w:rsidP="007315BA">
            <w:pPr>
              <w:rPr>
                <w:rFonts w:eastAsiaTheme="minorHAnsi"/>
                <w:bCs/>
              </w:rPr>
            </w:pPr>
          </w:p>
        </w:tc>
        <w:tc>
          <w:tcPr>
            <w:tcW w:w="4573" w:type="dxa"/>
          </w:tcPr>
          <w:p w14:paraId="21559245" w14:textId="7CA48BEA" w:rsidR="007315BA" w:rsidRPr="00D1273D" w:rsidRDefault="007315BA" w:rsidP="007315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t xml:space="preserve">Name of </w:t>
            </w:r>
            <w:r>
              <w:rPr>
                <w:rFonts w:eastAsiaTheme="minorHAnsi"/>
                <w:b/>
              </w:rPr>
              <w:t>Contact Person (e.g., Certification Manager</w:t>
            </w:r>
            <w:r w:rsidR="00791EA3">
              <w:rPr>
                <w:rFonts w:eastAsiaTheme="minorHAnsi"/>
                <w:b/>
              </w:rPr>
              <w:t>,</w:t>
            </w:r>
            <w:r w:rsidR="00791EA3" w:rsidRPr="00D1273D">
              <w:rPr>
                <w:rFonts w:eastAsiaTheme="minorHAnsi"/>
                <w:b/>
              </w:rPr>
              <w:t xml:space="preserve"> GCP Manager</w:t>
            </w:r>
            <w:r>
              <w:rPr>
                <w:rFonts w:eastAsiaTheme="minorHAnsi"/>
                <w:b/>
              </w:rPr>
              <w:t>)</w:t>
            </w:r>
            <w:r w:rsidRPr="00D1273D">
              <w:rPr>
                <w:rFonts w:eastAsiaTheme="minorHAnsi"/>
                <w:b/>
              </w:rPr>
              <w:t xml:space="preserve"> </w:t>
            </w:r>
          </w:p>
          <w:p w14:paraId="30CDBE70" w14:textId="77777777" w:rsidR="007315BA" w:rsidRPr="00D1273D" w:rsidRDefault="007315BA" w:rsidP="007315BA">
            <w:pPr>
              <w:rPr>
                <w:rFonts w:eastAsiaTheme="minorHAnsi"/>
                <w:bCs/>
              </w:rPr>
            </w:pPr>
          </w:p>
        </w:tc>
      </w:tr>
      <w:tr w:rsidR="007315BA" w:rsidRPr="00D1273D" w14:paraId="2FC4C894" w14:textId="77777777" w:rsidTr="00876597">
        <w:trPr>
          <w:trHeight w:val="251"/>
        </w:trPr>
        <w:tc>
          <w:tcPr>
            <w:tcW w:w="4576" w:type="dxa"/>
          </w:tcPr>
          <w:p w14:paraId="4F5A4769" w14:textId="63FFC529" w:rsidR="007315BA" w:rsidRPr="00D1273D" w:rsidRDefault="007315BA" w:rsidP="007315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t xml:space="preserve">Facility Address where Module will be </w:t>
            </w:r>
            <w:r>
              <w:rPr>
                <w:rFonts w:eastAsiaTheme="minorHAnsi"/>
                <w:b/>
              </w:rPr>
              <w:t>I</w:t>
            </w:r>
            <w:r w:rsidRPr="00D1273D">
              <w:rPr>
                <w:rFonts w:eastAsiaTheme="minorHAnsi"/>
                <w:b/>
              </w:rPr>
              <w:t>mplemented</w:t>
            </w:r>
          </w:p>
          <w:p w14:paraId="208F2EC1" w14:textId="77777777" w:rsidR="007315BA" w:rsidRPr="00D1273D" w:rsidRDefault="007315BA" w:rsidP="007315BA">
            <w:pPr>
              <w:rPr>
                <w:rFonts w:eastAsiaTheme="minorHAnsi"/>
              </w:rPr>
            </w:pPr>
          </w:p>
          <w:p w14:paraId="30016D45" w14:textId="77777777" w:rsidR="007315BA" w:rsidRPr="00D1273D" w:rsidRDefault="007315BA" w:rsidP="007315BA">
            <w:pPr>
              <w:rPr>
                <w:rFonts w:eastAsiaTheme="minorHAnsi"/>
              </w:rPr>
            </w:pPr>
          </w:p>
        </w:tc>
        <w:tc>
          <w:tcPr>
            <w:tcW w:w="4573" w:type="dxa"/>
          </w:tcPr>
          <w:p w14:paraId="41C9AAA9" w14:textId="529C45EC" w:rsidR="007315BA" w:rsidRPr="00D1273D" w:rsidRDefault="007315BA" w:rsidP="007315BA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Specific blocks/farm locations</w:t>
            </w:r>
            <w:r w:rsidR="005E7ADB">
              <w:rPr>
                <w:rFonts w:eastAsiaTheme="minorHAnsi"/>
                <w:b/>
              </w:rPr>
              <w:t>*</w:t>
            </w:r>
          </w:p>
          <w:p w14:paraId="02B9DFA1" w14:textId="77777777" w:rsidR="007315BA" w:rsidRPr="00D1273D" w:rsidRDefault="007315BA" w:rsidP="007315BA">
            <w:pPr>
              <w:rPr>
                <w:rFonts w:eastAsiaTheme="minorHAnsi"/>
              </w:rPr>
            </w:pPr>
          </w:p>
        </w:tc>
      </w:tr>
      <w:tr w:rsidR="007315BA" w:rsidRPr="00D1273D" w14:paraId="74ADF764" w14:textId="77777777" w:rsidTr="00876597">
        <w:trPr>
          <w:trHeight w:val="251"/>
        </w:trPr>
        <w:tc>
          <w:tcPr>
            <w:tcW w:w="4576" w:type="dxa"/>
          </w:tcPr>
          <w:p w14:paraId="2B4FAC3D" w14:textId="77777777" w:rsidR="007315BA" w:rsidRPr="00D1273D" w:rsidRDefault="007315BA" w:rsidP="007315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t>Additional Address if Applicable</w:t>
            </w:r>
          </w:p>
          <w:p w14:paraId="1AB4A4F0" w14:textId="77777777" w:rsidR="007315BA" w:rsidRPr="00D1273D" w:rsidRDefault="007315BA" w:rsidP="007315BA">
            <w:pPr>
              <w:rPr>
                <w:rFonts w:eastAsiaTheme="minorHAnsi"/>
              </w:rPr>
            </w:pPr>
          </w:p>
          <w:p w14:paraId="1F285BE3" w14:textId="77777777" w:rsidR="007315BA" w:rsidRPr="00D1273D" w:rsidRDefault="007315BA" w:rsidP="007315BA">
            <w:pPr>
              <w:rPr>
                <w:rFonts w:eastAsiaTheme="minorHAnsi"/>
              </w:rPr>
            </w:pPr>
          </w:p>
        </w:tc>
        <w:tc>
          <w:tcPr>
            <w:tcW w:w="4573" w:type="dxa"/>
          </w:tcPr>
          <w:p w14:paraId="75085E7B" w14:textId="77777777" w:rsidR="007315BA" w:rsidRDefault="007315BA" w:rsidP="007315BA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Specific blocks/farm locations</w:t>
            </w:r>
          </w:p>
          <w:p w14:paraId="074B7401" w14:textId="277CAD12" w:rsidR="007315BA" w:rsidRPr="00C408FE" w:rsidRDefault="007315BA" w:rsidP="007315BA">
            <w:pPr>
              <w:rPr>
                <w:rFonts w:eastAsiaTheme="minorHAnsi"/>
                <w:bCs/>
              </w:rPr>
            </w:pPr>
          </w:p>
        </w:tc>
      </w:tr>
      <w:tr w:rsidR="007315BA" w:rsidRPr="00D1273D" w14:paraId="75A71ED5" w14:textId="77777777" w:rsidTr="00876597">
        <w:trPr>
          <w:trHeight w:val="251"/>
        </w:trPr>
        <w:tc>
          <w:tcPr>
            <w:tcW w:w="4576" w:type="dxa"/>
          </w:tcPr>
          <w:p w14:paraId="50F8BDE6" w14:textId="77777777" w:rsidR="007315BA" w:rsidRPr="00D1273D" w:rsidRDefault="007315BA" w:rsidP="007315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t>Phone</w:t>
            </w:r>
          </w:p>
          <w:p w14:paraId="719A0315" w14:textId="77777777" w:rsidR="007315BA" w:rsidRPr="00D1273D" w:rsidRDefault="007315BA" w:rsidP="007315BA">
            <w:pPr>
              <w:rPr>
                <w:rFonts w:eastAsiaTheme="minorHAnsi"/>
              </w:rPr>
            </w:pPr>
          </w:p>
        </w:tc>
        <w:tc>
          <w:tcPr>
            <w:tcW w:w="4573" w:type="dxa"/>
          </w:tcPr>
          <w:p w14:paraId="3C75375D" w14:textId="77777777" w:rsidR="007315BA" w:rsidRPr="00D1273D" w:rsidRDefault="007315BA" w:rsidP="007315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t>Email</w:t>
            </w:r>
          </w:p>
          <w:p w14:paraId="77D9B2A3" w14:textId="77777777" w:rsidR="007315BA" w:rsidRPr="00D1273D" w:rsidRDefault="007315BA" w:rsidP="007315BA">
            <w:pPr>
              <w:rPr>
                <w:rFonts w:eastAsiaTheme="minorHAnsi"/>
              </w:rPr>
            </w:pPr>
          </w:p>
        </w:tc>
      </w:tr>
    </w:tbl>
    <w:p w14:paraId="2756C8E4" w14:textId="7AAEC855" w:rsidR="00D1273D" w:rsidRDefault="005E7ADB" w:rsidP="00D1273D">
      <w:r>
        <w:t>*Specific fields or blocks must be separated by at least 3</w:t>
      </w:r>
      <w:r w:rsidR="00836A4D">
        <w:t xml:space="preserve"> </w:t>
      </w:r>
      <w:r>
        <w:t>m (10’)</w:t>
      </w:r>
    </w:p>
    <w:p w14:paraId="7608CE84" w14:textId="77777777" w:rsidR="005E7ADB" w:rsidRDefault="005E7ADB" w:rsidP="00D1273D"/>
    <w:p w14:paraId="4EB8E50C" w14:textId="2273CBAC" w:rsidR="00D1273D" w:rsidRDefault="00D1273D" w:rsidP="00D1273D">
      <w:r>
        <w:t>We have the following host plants in production (check all that apply)</w:t>
      </w:r>
      <w:r w:rsidR="00E04BFB">
        <w:t>. Include the source (i.e., country of propagative origin</w:t>
      </w:r>
      <w:r w:rsidR="005E7ADB">
        <w:t>, and the region if the plants are sourced from infested areas</w:t>
      </w:r>
      <w:r w:rsidR="00E04BFB">
        <w:t>)</w:t>
      </w:r>
      <w:r>
        <w:t>:</w:t>
      </w:r>
    </w:p>
    <w:p w14:paraId="2047EACA" w14:textId="23F211F7" w:rsidR="00D1273D" w:rsidRDefault="00547C22" w:rsidP="00D1273D">
      <w:sdt>
        <w:sdtPr>
          <w:id w:val="17261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8FE">
            <w:rPr>
              <w:rFonts w:ascii="MS Gothic" w:eastAsia="MS Gothic" w:hAnsi="MS Gothic" w:hint="eastAsia"/>
            </w:rPr>
            <w:t>☐</w:t>
          </w:r>
        </w:sdtContent>
      </w:sdt>
      <w:r w:rsidR="00D1273D" w:rsidRPr="00D1273D">
        <w:t xml:space="preserve"> </w:t>
      </w:r>
      <w:proofErr w:type="spellStart"/>
      <w:r w:rsidR="00D1273D" w:rsidRPr="00AF3602">
        <w:rPr>
          <w:i/>
          <w:iCs/>
        </w:rPr>
        <w:t>Rubus</w:t>
      </w:r>
      <w:proofErr w:type="spellEnd"/>
      <w:r w:rsidR="00D1273D">
        <w:t xml:space="preserve"> spp.</w:t>
      </w:r>
      <w:r w:rsidR="00E04BFB">
        <w:tab/>
        <w:t>(Source(s): ______________________________________)</w:t>
      </w:r>
    </w:p>
    <w:p w14:paraId="7C68FA06" w14:textId="2C761C08" w:rsidR="00D1273D" w:rsidRDefault="00547C22" w:rsidP="00D1273D">
      <w:sdt>
        <w:sdtPr>
          <w:id w:val="-179335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3D" w:rsidRPr="00D1273D">
            <w:rPr>
              <w:rFonts w:ascii="Segoe UI Symbol" w:hAnsi="Segoe UI Symbol" w:cs="Segoe UI Symbol"/>
            </w:rPr>
            <w:t>☐</w:t>
          </w:r>
        </w:sdtContent>
      </w:sdt>
      <w:r w:rsidR="00D1273D" w:rsidRPr="00D1273D">
        <w:t xml:space="preserve"> </w:t>
      </w:r>
      <w:r w:rsidR="00D1273D" w:rsidRPr="00AF3602">
        <w:rPr>
          <w:i/>
          <w:iCs/>
        </w:rPr>
        <w:t>Rosa</w:t>
      </w:r>
      <w:r w:rsidR="00D1273D">
        <w:t xml:space="preserve"> spp.</w:t>
      </w:r>
      <w:r w:rsidR="00E04BFB">
        <w:tab/>
        <w:t>(Source(s): ______________________________________)</w:t>
      </w:r>
    </w:p>
    <w:p w14:paraId="60DE65E1" w14:textId="2FCB86F1" w:rsidR="00CA5B06" w:rsidRDefault="00547C22" w:rsidP="00D1273D">
      <w:sdt>
        <w:sdtPr>
          <w:id w:val="-127085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3D" w:rsidRPr="00D1273D">
            <w:rPr>
              <w:rFonts w:ascii="Segoe UI Symbol" w:hAnsi="Segoe UI Symbol" w:cs="Segoe UI Symbol"/>
            </w:rPr>
            <w:t>☐</w:t>
          </w:r>
        </w:sdtContent>
      </w:sdt>
      <w:r w:rsidR="00D1273D" w:rsidRPr="00D1273D">
        <w:t xml:space="preserve"> </w:t>
      </w:r>
      <w:proofErr w:type="spellStart"/>
      <w:r w:rsidR="00D1273D" w:rsidRPr="00AF3602">
        <w:rPr>
          <w:i/>
          <w:iCs/>
        </w:rPr>
        <w:t>Fragaria</w:t>
      </w:r>
      <w:proofErr w:type="spellEnd"/>
      <w:r w:rsidR="00D1273D">
        <w:t xml:space="preserve"> spp. </w:t>
      </w:r>
      <w:r w:rsidR="00E04BFB">
        <w:t>(Source(s): ______________________________________)</w:t>
      </w:r>
    </w:p>
    <w:p w14:paraId="2FE7A4A4" w14:textId="37A48E0B" w:rsidR="005E7ADB" w:rsidRDefault="005E7ADB" w:rsidP="005E7ADB">
      <w:r w:rsidRPr="007C4443">
        <w:rPr>
          <w:b/>
        </w:rPr>
        <w:t>Note</w:t>
      </w:r>
      <w:r>
        <w:t xml:space="preserve">: </w:t>
      </w:r>
      <w:proofErr w:type="spellStart"/>
      <w:r w:rsidRPr="007C4443">
        <w:rPr>
          <w:i/>
        </w:rPr>
        <w:t>Rubus</w:t>
      </w:r>
      <w:proofErr w:type="spellEnd"/>
      <w:r>
        <w:t xml:space="preserve"> spp. are ineligible to ship under the GCP label or the CNCP</w:t>
      </w:r>
      <w:r w:rsidRPr="00CE48EE">
        <w:t xml:space="preserve">. Contact your </w:t>
      </w:r>
      <w:r w:rsidR="00F2606E">
        <w:t>CFIA</w:t>
      </w:r>
      <w:r w:rsidRPr="00CE48EE">
        <w:t xml:space="preserve"> for guidance.</w:t>
      </w:r>
    </w:p>
    <w:p w14:paraId="2E0486AC" w14:textId="77777777" w:rsidR="000705D3" w:rsidRDefault="000705D3" w:rsidP="00D1273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705D3" w14:paraId="2995C4D6" w14:textId="77777777" w:rsidTr="00DF40DB">
        <w:tc>
          <w:tcPr>
            <w:tcW w:w="9625" w:type="dxa"/>
          </w:tcPr>
          <w:p w14:paraId="00330DE1" w14:textId="3092F2FC" w:rsidR="00DF3853" w:rsidRDefault="000705D3" w:rsidP="00D1273D">
            <w:pPr>
              <w:rPr>
                <w:b/>
                <w:bCs/>
              </w:rPr>
            </w:pPr>
            <w:r w:rsidRPr="000705D3">
              <w:rPr>
                <w:b/>
                <w:bCs/>
              </w:rPr>
              <w:t>Describe the production process at your facility (describe the incoming host plants, production steps, outbound plant description, etc.)</w:t>
            </w:r>
            <w:r w:rsidR="00DF3853">
              <w:rPr>
                <w:b/>
                <w:bCs/>
              </w:rPr>
              <w:t xml:space="preserve">. </w:t>
            </w:r>
            <w:r w:rsidR="00F61606">
              <w:rPr>
                <w:b/>
                <w:bCs/>
              </w:rPr>
              <w:t>It is p</w:t>
            </w:r>
            <w:r w:rsidR="007610C5">
              <w:rPr>
                <w:b/>
                <w:bCs/>
              </w:rPr>
              <w:t xml:space="preserve">articularly important to describe the host plants if they are bare root, bud wood, or </w:t>
            </w:r>
            <w:r w:rsidR="00F61606">
              <w:rPr>
                <w:b/>
                <w:bCs/>
              </w:rPr>
              <w:t xml:space="preserve">plant </w:t>
            </w:r>
            <w:r w:rsidR="007610C5">
              <w:rPr>
                <w:b/>
                <w:bCs/>
              </w:rPr>
              <w:t>material that based on pest biology</w:t>
            </w:r>
            <w:r w:rsidR="00F61606">
              <w:rPr>
                <w:b/>
                <w:bCs/>
              </w:rPr>
              <w:t xml:space="preserve"> would</w:t>
            </w:r>
            <w:r w:rsidR="007610C5">
              <w:rPr>
                <w:b/>
                <w:bCs/>
              </w:rPr>
              <w:t xml:space="preserve"> have </w:t>
            </w:r>
            <w:r w:rsidR="00F61606">
              <w:rPr>
                <w:b/>
                <w:bCs/>
              </w:rPr>
              <w:t>no/low</w:t>
            </w:r>
            <w:r w:rsidR="007610C5">
              <w:rPr>
                <w:b/>
                <w:bCs/>
              </w:rPr>
              <w:t xml:space="preserve"> risk associated. </w:t>
            </w:r>
            <w:r w:rsidR="00F61606">
              <w:rPr>
                <w:b/>
                <w:bCs/>
              </w:rPr>
              <w:t>The following three categories can provide some guidance as to level of increasing risk, A through C:</w:t>
            </w:r>
          </w:p>
          <w:p w14:paraId="7A8EE091" w14:textId="4E199207" w:rsidR="00DF3853" w:rsidRDefault="007610C5" w:rsidP="00F61606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A – bare root</w:t>
            </w:r>
            <w:r w:rsidR="000B0299">
              <w:rPr>
                <w:b/>
                <w:bCs/>
              </w:rPr>
              <w:t>, tissue culture</w:t>
            </w:r>
            <w:r>
              <w:rPr>
                <w:b/>
                <w:bCs/>
              </w:rPr>
              <w:t xml:space="preserve"> or stem cutting, no active growth, no foliage or flower buds</w:t>
            </w:r>
          </w:p>
          <w:p w14:paraId="287BE270" w14:textId="77777777" w:rsidR="007610C5" w:rsidRDefault="007610C5" w:rsidP="00F61606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B – potted dormant to semi-dormant, maybe some minimal vegetative growth</w:t>
            </w:r>
          </w:p>
          <w:p w14:paraId="2E2A0EE3" w14:textId="2E366D2C" w:rsidR="007610C5" w:rsidRDefault="007610C5" w:rsidP="00F61606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C – potted with foliage and potentially flower buds</w:t>
            </w:r>
          </w:p>
          <w:p w14:paraId="2CB34E6A" w14:textId="11A8B506" w:rsidR="00F61606" w:rsidRDefault="00F61606" w:rsidP="00D1273D">
            <w:pPr>
              <w:rPr>
                <w:b/>
                <w:bCs/>
              </w:rPr>
            </w:pPr>
          </w:p>
          <w:p w14:paraId="1A100FA0" w14:textId="77777777" w:rsidR="00F61606" w:rsidRDefault="00F61606" w:rsidP="00D1273D">
            <w:pPr>
              <w:rPr>
                <w:b/>
                <w:bCs/>
              </w:rPr>
            </w:pPr>
          </w:p>
          <w:p w14:paraId="6DD8EE56" w14:textId="77777777" w:rsidR="00F61606" w:rsidRDefault="00F61606" w:rsidP="00D1273D">
            <w:pPr>
              <w:rPr>
                <w:b/>
                <w:bCs/>
              </w:rPr>
            </w:pPr>
          </w:p>
          <w:p w14:paraId="424652EC" w14:textId="7AC08C19" w:rsidR="00F61606" w:rsidRDefault="00F61606" w:rsidP="00D1273D">
            <w:pPr>
              <w:rPr>
                <w:b/>
                <w:bCs/>
              </w:rPr>
            </w:pPr>
          </w:p>
          <w:p w14:paraId="47CB8F72" w14:textId="674AE5B3" w:rsidR="00F61606" w:rsidRDefault="00F61606" w:rsidP="00D1273D">
            <w:pPr>
              <w:rPr>
                <w:b/>
                <w:bCs/>
              </w:rPr>
            </w:pPr>
          </w:p>
          <w:p w14:paraId="3F5AE356" w14:textId="77777777" w:rsidR="00F61606" w:rsidRDefault="00F61606" w:rsidP="00D1273D">
            <w:pPr>
              <w:rPr>
                <w:b/>
                <w:bCs/>
              </w:rPr>
            </w:pPr>
          </w:p>
          <w:p w14:paraId="46015108" w14:textId="77777777" w:rsidR="00F61606" w:rsidRDefault="00F61606" w:rsidP="00D1273D">
            <w:pPr>
              <w:rPr>
                <w:b/>
                <w:bCs/>
              </w:rPr>
            </w:pPr>
          </w:p>
          <w:p w14:paraId="319483EC" w14:textId="1EE8047F" w:rsidR="00F61606" w:rsidRPr="000705D3" w:rsidRDefault="00F61606" w:rsidP="00D1273D">
            <w:pPr>
              <w:rPr>
                <w:b/>
                <w:bCs/>
              </w:rPr>
            </w:pPr>
          </w:p>
        </w:tc>
      </w:tr>
      <w:tr w:rsidR="000705D3" w14:paraId="14E17F82" w14:textId="77777777" w:rsidTr="00DF40DB">
        <w:tc>
          <w:tcPr>
            <w:tcW w:w="9625" w:type="dxa"/>
          </w:tcPr>
          <w:p w14:paraId="71ACFFE2" w14:textId="4C309E68" w:rsidR="00F61606" w:rsidRPr="00F61606" w:rsidRDefault="00F61606" w:rsidP="00D127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Attach a map of your facility that illustrates the areas where host plants will be produced (including the specific blocks/fields or farm locations listed above), as well as the buffer areas. </w:t>
            </w:r>
            <w:r>
              <w:rPr>
                <w:b/>
                <w:bCs/>
              </w:rPr>
              <w:lastRenderedPageBreak/>
              <w:t xml:space="preserve">Note that if you are applying as a Pest Free Place of Production, all fields would need to be included in your scouting &amp; monitoring program (including bare root field production). Your current GCP/CNCP maps may be sufficient. </w:t>
            </w:r>
          </w:p>
        </w:tc>
      </w:tr>
    </w:tbl>
    <w:p w14:paraId="7ED058CA" w14:textId="77777777" w:rsidR="00CA5B06" w:rsidRPr="00D1273D" w:rsidRDefault="00CA5B06" w:rsidP="00D1273D"/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004"/>
        <w:gridCol w:w="6554"/>
      </w:tblGrid>
      <w:tr w:rsidR="00D1273D" w:rsidRPr="00D1273D" w14:paraId="1771D611" w14:textId="77777777" w:rsidTr="00593EBA">
        <w:tc>
          <w:tcPr>
            <w:tcW w:w="9558" w:type="dxa"/>
            <w:gridSpan w:val="2"/>
          </w:tcPr>
          <w:p w14:paraId="14676D72" w14:textId="77777777" w:rsidR="00D1273D" w:rsidRPr="00D1273D" w:rsidRDefault="00D1273D" w:rsidP="00D1273D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b/>
              </w:rPr>
              <w:t>Describe the additional or specific measures at your facility</w:t>
            </w:r>
          </w:p>
          <w:p w14:paraId="5EDE766B" w14:textId="5788376B" w:rsidR="00D1273D" w:rsidRPr="00D1273D" w:rsidRDefault="00BD748D" w:rsidP="00D1273D">
            <w:pPr>
              <w:rPr>
                <w:rFonts w:eastAsiaTheme="minorHAnsi"/>
                <w:i/>
              </w:rPr>
            </w:pPr>
            <w:r w:rsidRPr="009A596C">
              <w:rPr>
                <w:i/>
                <w:iCs/>
                <w:lang w:val="en-US"/>
              </w:rPr>
              <w:t xml:space="preserve">Check only the boxes that apply, and provide more detail where applicable (e.g., </w:t>
            </w:r>
            <w:r w:rsidRPr="005E7ADB">
              <w:rPr>
                <w:i/>
                <w:iCs/>
                <w:lang w:val="en-US"/>
              </w:rPr>
              <w:t>green</w:t>
            </w:r>
            <w:r w:rsidRPr="009A596C">
              <w:rPr>
                <w:i/>
                <w:iCs/>
                <w:lang w:val="en-US"/>
              </w:rPr>
              <w:t xml:space="preserve"> highlighted sections). Additional measures and details are required </w:t>
            </w:r>
            <w:r w:rsidR="005E7ADB">
              <w:rPr>
                <w:i/>
                <w:iCs/>
                <w:lang w:val="en-US"/>
              </w:rPr>
              <w:t>in areas where</w:t>
            </w:r>
            <w:r w:rsidRPr="009A596C">
              <w:rPr>
                <w:i/>
                <w:iCs/>
                <w:lang w:val="en-US"/>
              </w:rPr>
              <w:t xml:space="preserve"> there is increased risk</w:t>
            </w:r>
            <w:r w:rsidR="005E7ADB">
              <w:rPr>
                <w:i/>
                <w:iCs/>
                <w:lang w:val="en-US"/>
              </w:rPr>
              <w:t>.</w:t>
            </w:r>
          </w:p>
        </w:tc>
      </w:tr>
      <w:tr w:rsidR="00AF3602" w:rsidRPr="00D1273D" w14:paraId="206E9D91" w14:textId="77777777" w:rsidTr="00593EBA">
        <w:tc>
          <w:tcPr>
            <w:tcW w:w="9558" w:type="dxa"/>
            <w:gridSpan w:val="2"/>
          </w:tcPr>
          <w:p w14:paraId="6ADC4C79" w14:textId="01B3EC0F" w:rsidR="00AF3602" w:rsidRPr="00AF3602" w:rsidRDefault="00AF3602" w:rsidP="00D1273D">
            <w:pPr>
              <w:rPr>
                <w:b/>
                <w:bCs/>
              </w:rPr>
            </w:pPr>
            <w:r w:rsidRPr="00D24DE4">
              <w:rPr>
                <w:b/>
                <w:bCs/>
                <w:sz w:val="28"/>
              </w:rPr>
              <w:t>Administrative Controls</w:t>
            </w:r>
          </w:p>
        </w:tc>
      </w:tr>
      <w:tr w:rsidR="00D1273D" w:rsidRPr="00D1273D" w14:paraId="66BD81D5" w14:textId="77777777" w:rsidTr="00593EBA">
        <w:tc>
          <w:tcPr>
            <w:tcW w:w="3004" w:type="dxa"/>
          </w:tcPr>
          <w:p w14:paraId="052E12EF" w14:textId="77777777" w:rsidR="00D1273D" w:rsidRPr="00D1273D" w:rsidRDefault="00D1273D" w:rsidP="00D1273D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i/>
              </w:rPr>
              <w:t>Staff designation</w:t>
            </w:r>
          </w:p>
        </w:tc>
        <w:tc>
          <w:tcPr>
            <w:tcW w:w="6554" w:type="dxa"/>
          </w:tcPr>
          <w:p w14:paraId="1AE03302" w14:textId="42428CDA" w:rsidR="00453421" w:rsidRPr="00453421" w:rsidRDefault="00BD748D" w:rsidP="00453421">
            <w:r w:rsidRPr="00453421">
              <w:t xml:space="preserve">Designated scouts are assigned to inspect and monitor for </w:t>
            </w:r>
            <w:r>
              <w:t xml:space="preserve">all pests, including SBW </w:t>
            </w:r>
            <w:r w:rsidR="00453421">
              <w:t>(strawberry blossom weevil)</w:t>
            </w:r>
          </w:p>
          <w:p w14:paraId="6B8BA172" w14:textId="444AC549" w:rsidR="00C408FE" w:rsidRPr="00D1273D" w:rsidRDefault="00453421" w:rsidP="00D1273D">
            <w:pPr>
              <w:rPr>
                <w:rFonts w:eastAsiaTheme="minorHAnsi"/>
              </w:rPr>
            </w:pPr>
            <w:r w:rsidRPr="00453421">
              <w:rPr>
                <w:rFonts w:eastAsiaTheme="minorHAnsi"/>
              </w:rPr>
              <w:t xml:space="preserve">The list of trained personnel can be found </w:t>
            </w:r>
            <w:r w:rsidRPr="00453421">
              <w:rPr>
                <w:rFonts w:eastAsiaTheme="minorHAnsi"/>
                <w:highlight w:val="green"/>
              </w:rPr>
              <w:t>xxx</w:t>
            </w:r>
            <w:r w:rsidR="00C408FE">
              <w:rPr>
                <w:rFonts w:eastAsiaTheme="minorHAnsi"/>
              </w:rPr>
              <w:t xml:space="preserve">, and is maintained by </w:t>
            </w:r>
            <w:r w:rsidR="00C408FE" w:rsidRPr="00DB05F5">
              <w:rPr>
                <w:rFonts w:eastAsiaTheme="minorHAnsi"/>
                <w:highlight w:val="green"/>
              </w:rPr>
              <w:t>xxx</w:t>
            </w:r>
            <w:r w:rsidR="00C408FE">
              <w:rPr>
                <w:rFonts w:eastAsiaTheme="minorHAnsi"/>
              </w:rPr>
              <w:t xml:space="preserve"> (i.e., the person responsible)</w:t>
            </w:r>
          </w:p>
        </w:tc>
      </w:tr>
      <w:tr w:rsidR="00D1273D" w:rsidRPr="00D1273D" w14:paraId="2515E57A" w14:textId="77777777" w:rsidTr="00593EBA">
        <w:tc>
          <w:tcPr>
            <w:tcW w:w="3004" w:type="dxa"/>
          </w:tcPr>
          <w:p w14:paraId="0F2AA61E" w14:textId="6DABA26E" w:rsidR="00D1273D" w:rsidRPr="00D1273D" w:rsidRDefault="00D1273D" w:rsidP="00D1273D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i/>
              </w:rPr>
              <w:t>Training</w:t>
            </w:r>
          </w:p>
        </w:tc>
        <w:tc>
          <w:tcPr>
            <w:tcW w:w="6554" w:type="dxa"/>
          </w:tcPr>
          <w:p w14:paraId="58A9A478" w14:textId="24BC8E43" w:rsidR="00453421" w:rsidRPr="00D1273D" w:rsidRDefault="00D054A1" w:rsidP="00D1273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="00453421">
              <w:rPr>
                <w:rFonts w:eastAsiaTheme="minorHAnsi"/>
              </w:rPr>
              <w:t xml:space="preserve">ersonnel </w:t>
            </w:r>
            <w:r w:rsidR="007B3C8F">
              <w:rPr>
                <w:rFonts w:eastAsiaTheme="minorHAnsi"/>
              </w:rPr>
              <w:t>are</w:t>
            </w:r>
            <w:r w:rsidR="00453421">
              <w:rPr>
                <w:rFonts w:eastAsiaTheme="minorHAnsi"/>
              </w:rPr>
              <w:t xml:space="preserve"> </w:t>
            </w:r>
            <w:r w:rsidR="00453421" w:rsidRPr="00453421">
              <w:rPr>
                <w:rFonts w:eastAsiaTheme="minorHAnsi"/>
              </w:rPr>
              <w:t>trained to identify or detect</w:t>
            </w:r>
            <w:r w:rsidR="00453421" w:rsidRPr="00453421">
              <w:rPr>
                <w:rFonts w:eastAsiaTheme="minorHAnsi"/>
                <w:i/>
                <w:iCs/>
              </w:rPr>
              <w:t> </w:t>
            </w:r>
            <w:r w:rsidR="00453421">
              <w:rPr>
                <w:rFonts w:eastAsiaTheme="minorHAnsi"/>
              </w:rPr>
              <w:t>SBW</w:t>
            </w:r>
            <w:r w:rsidR="00453421" w:rsidRPr="00453421">
              <w:rPr>
                <w:rFonts w:eastAsiaTheme="minorHAnsi"/>
              </w:rPr>
              <w:t xml:space="preserve"> based on </w:t>
            </w:r>
            <w:r w:rsidR="00453421">
              <w:rPr>
                <w:rFonts w:eastAsiaTheme="minorHAnsi"/>
              </w:rPr>
              <w:t xml:space="preserve">damage </w:t>
            </w:r>
            <w:r w:rsidR="00453421" w:rsidRPr="00453421">
              <w:rPr>
                <w:rFonts w:eastAsiaTheme="minorHAnsi"/>
              </w:rPr>
              <w:t>symptoms</w:t>
            </w:r>
            <w:r w:rsidR="00453421">
              <w:rPr>
                <w:rFonts w:eastAsiaTheme="minorHAnsi"/>
              </w:rPr>
              <w:t xml:space="preserve"> and insect biology</w:t>
            </w:r>
            <w:r w:rsidR="00453421" w:rsidRPr="00453421">
              <w:rPr>
                <w:rFonts w:eastAsiaTheme="minorHAnsi"/>
              </w:rPr>
              <w:t>, at receiving, through production, and at shipping.</w:t>
            </w:r>
          </w:p>
          <w:p w14:paraId="7066714F" w14:textId="0D2B477C" w:rsidR="00D1273D" w:rsidRPr="00D1273D" w:rsidRDefault="00BA1EE6" w:rsidP="007B3C8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</w:t>
            </w:r>
            <w:r w:rsidR="00B6019B">
              <w:rPr>
                <w:rFonts w:eastAsiaTheme="minorHAnsi"/>
              </w:rPr>
              <w:t xml:space="preserve">mphasis </w:t>
            </w:r>
            <w:r w:rsidR="007B3C8F">
              <w:rPr>
                <w:rFonts w:eastAsiaTheme="minorHAnsi"/>
              </w:rPr>
              <w:t>is</w:t>
            </w:r>
            <w:r w:rsidR="00B6019B">
              <w:rPr>
                <w:rFonts w:eastAsiaTheme="minorHAnsi"/>
              </w:rPr>
              <w:t xml:space="preserve"> placed on identifying symptoms of bud damage and techniques for inspecting buds</w:t>
            </w:r>
          </w:p>
        </w:tc>
      </w:tr>
      <w:tr w:rsidR="00453421" w:rsidRPr="00D1273D" w14:paraId="3F6FC929" w14:textId="77777777" w:rsidTr="00593EBA">
        <w:tc>
          <w:tcPr>
            <w:tcW w:w="3004" w:type="dxa"/>
          </w:tcPr>
          <w:p w14:paraId="6D95B341" w14:textId="5DEB8986" w:rsidR="00453421" w:rsidRPr="00D1273D" w:rsidRDefault="00453421" w:rsidP="00593EBA">
            <w:pPr>
              <w:rPr>
                <w:rFonts w:eastAsiaTheme="minorHAnsi"/>
                <w:bCs/>
                <w:i/>
                <w:iCs/>
              </w:rPr>
            </w:pPr>
            <w:r>
              <w:rPr>
                <w:rFonts w:eastAsiaTheme="minorHAnsi"/>
                <w:bCs/>
                <w:i/>
                <w:iCs/>
              </w:rPr>
              <w:t>Resources</w:t>
            </w:r>
          </w:p>
        </w:tc>
        <w:tc>
          <w:tcPr>
            <w:tcW w:w="6554" w:type="dxa"/>
          </w:tcPr>
          <w:p w14:paraId="06DC753A" w14:textId="0DD285DD" w:rsidR="00BD748D" w:rsidRDefault="00BD748D" w:rsidP="00BD748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Resources include (but are not limited to):</w:t>
            </w:r>
          </w:p>
          <w:p w14:paraId="5289DF8D" w14:textId="570CA41D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18869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hyperlink r:id="rId8" w:history="1">
              <w:r w:rsidR="00BD748D" w:rsidRPr="00AE482C">
                <w:rPr>
                  <w:rStyle w:val="Hyperlink"/>
                  <w:rFonts w:eastAsiaTheme="minorHAnsi"/>
                </w:rPr>
                <w:t>SBW factsheet from BC Invasive Council</w:t>
              </w:r>
            </w:hyperlink>
          </w:p>
          <w:p w14:paraId="0E5207E1" w14:textId="6D725F0F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10184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hyperlink r:id="rId9" w:history="1">
              <w:r w:rsidR="00BD748D" w:rsidRPr="00AE482C">
                <w:rPr>
                  <w:rStyle w:val="Hyperlink"/>
                  <w:rFonts w:eastAsiaTheme="minorHAnsi"/>
                </w:rPr>
                <w:t>CFIA’s website</w:t>
              </w:r>
            </w:hyperlink>
            <w:r w:rsidR="00BD748D">
              <w:rPr>
                <w:rFonts w:eastAsiaTheme="minorHAnsi"/>
              </w:rPr>
              <w:t xml:space="preserve"> </w:t>
            </w:r>
          </w:p>
          <w:p w14:paraId="7C050C8A" w14:textId="7DC90B8C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184794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hyperlink r:id="rId10" w:history="1">
              <w:r w:rsidR="00BD748D" w:rsidRPr="00AE482C">
                <w:rPr>
                  <w:rStyle w:val="Hyperlink"/>
                  <w:rFonts w:eastAsiaTheme="minorHAnsi"/>
                </w:rPr>
                <w:t>Hort Development Council UK</w:t>
              </w:r>
            </w:hyperlink>
            <w:r w:rsidR="00BD748D">
              <w:rPr>
                <w:rFonts w:eastAsiaTheme="minorHAnsi"/>
              </w:rPr>
              <w:t xml:space="preserve"> </w:t>
            </w:r>
          </w:p>
          <w:p w14:paraId="68BF071C" w14:textId="62DC4555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3035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hyperlink r:id="rId11" w:history="1">
              <w:r w:rsidR="00BD748D" w:rsidRPr="006C760D">
                <w:rPr>
                  <w:rStyle w:val="Hyperlink"/>
                  <w:rFonts w:eastAsiaTheme="minorHAnsi"/>
                </w:rPr>
                <w:t>Russell IPM online information resources</w:t>
              </w:r>
            </w:hyperlink>
          </w:p>
          <w:p w14:paraId="0380BC7B" w14:textId="22C275D9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129528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hyperlink r:id="rId12" w:history="1">
              <w:r w:rsidR="00BD748D" w:rsidRPr="006C760D">
                <w:rPr>
                  <w:rStyle w:val="Hyperlink"/>
                </w:rPr>
                <w:t xml:space="preserve">OMAFRA </w:t>
              </w:r>
              <w:proofErr w:type="spellStart"/>
              <w:r w:rsidR="00BD748D" w:rsidRPr="006C760D">
                <w:rPr>
                  <w:rStyle w:val="Hyperlink"/>
                </w:rPr>
                <w:t>CropIPM</w:t>
              </w:r>
              <w:proofErr w:type="spellEnd"/>
              <w:r w:rsidR="00BD748D" w:rsidRPr="006C760D">
                <w:rPr>
                  <w:rStyle w:val="Hyperlink"/>
                </w:rPr>
                <w:t xml:space="preserve"> information on Strawberry Clipper Weevil</w:t>
              </w:r>
            </w:hyperlink>
            <w:r w:rsidR="00BD748D">
              <w:t xml:space="preserve"> (</w:t>
            </w:r>
            <w:proofErr w:type="spellStart"/>
            <w:r w:rsidR="00BD748D" w:rsidRPr="00DB05F5">
              <w:rPr>
                <w:i/>
                <w:iCs/>
              </w:rPr>
              <w:t>Anthonom</w:t>
            </w:r>
            <w:r w:rsidR="00BD748D">
              <w:rPr>
                <w:i/>
                <w:iCs/>
              </w:rPr>
              <w:t>u</w:t>
            </w:r>
            <w:r w:rsidR="00BD748D" w:rsidRPr="00DB05F5">
              <w:rPr>
                <w:i/>
                <w:iCs/>
              </w:rPr>
              <w:t>s</w:t>
            </w:r>
            <w:proofErr w:type="spellEnd"/>
            <w:r w:rsidR="00BD748D" w:rsidRPr="00DB05F5">
              <w:rPr>
                <w:i/>
                <w:iCs/>
              </w:rPr>
              <w:t xml:space="preserve"> </w:t>
            </w:r>
            <w:proofErr w:type="spellStart"/>
            <w:r w:rsidR="00BD748D" w:rsidRPr="00DB05F5">
              <w:rPr>
                <w:i/>
                <w:iCs/>
              </w:rPr>
              <w:t>signatus</w:t>
            </w:r>
            <w:proofErr w:type="spellEnd"/>
            <w:r w:rsidR="00BD748D">
              <w:t>) is reviewed as a comparison to SBW</w:t>
            </w:r>
          </w:p>
          <w:p w14:paraId="7CCB5F18" w14:textId="77777777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4087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 w:rsidRPr="00DB05F5">
              <w:rPr>
                <w:rFonts w:eastAsiaTheme="minorHAnsi"/>
                <w:highlight w:val="green"/>
              </w:rPr>
              <w:t>Other</w:t>
            </w:r>
            <w:r w:rsidR="00BD748D">
              <w:rPr>
                <w:rFonts w:eastAsiaTheme="minorHAnsi"/>
                <w:highlight w:val="green"/>
              </w:rPr>
              <w:t>,</w:t>
            </w:r>
            <w:r w:rsidR="00BD748D" w:rsidRPr="00DB05F5">
              <w:rPr>
                <w:rFonts w:eastAsiaTheme="minorHAnsi"/>
                <w:highlight w:val="green"/>
              </w:rPr>
              <w:t xml:space="preserve"> provide details</w:t>
            </w:r>
          </w:p>
          <w:p w14:paraId="107DA6AC" w14:textId="210C2690" w:rsidR="00453421" w:rsidRPr="00D1273D" w:rsidRDefault="00BD748D" w:rsidP="00BD748D">
            <w:pPr>
              <w:rPr>
                <w:rFonts w:eastAsiaTheme="minorHAnsi"/>
              </w:rPr>
            </w:pPr>
            <w:r w:rsidRPr="009622F1">
              <w:rPr>
                <w:rFonts w:eastAsiaTheme="minorHAnsi"/>
                <w:i/>
                <w:iCs/>
              </w:rPr>
              <w:t>Resources</w:t>
            </w:r>
            <w:r>
              <w:rPr>
                <w:rFonts w:eastAsiaTheme="minorHAnsi"/>
                <w:i/>
                <w:iCs/>
              </w:rPr>
              <w:t xml:space="preserve"> </w:t>
            </w:r>
            <w:r w:rsidRPr="009622F1">
              <w:rPr>
                <w:rFonts w:eastAsiaTheme="minorHAnsi"/>
                <w:i/>
                <w:iCs/>
              </w:rPr>
              <w:t xml:space="preserve">are available to designated personnel and are stored on our computer system </w:t>
            </w:r>
            <w:r w:rsidRPr="009622F1">
              <w:rPr>
                <w:rFonts w:eastAsiaTheme="minorHAnsi"/>
                <w:b/>
                <w:bCs/>
                <w:i/>
                <w:iCs/>
              </w:rPr>
              <w:t>or</w:t>
            </w:r>
            <w:r w:rsidRPr="009622F1">
              <w:rPr>
                <w:rFonts w:eastAsiaTheme="minorHAnsi"/>
                <w:i/>
                <w:iCs/>
              </w:rPr>
              <w:t xml:space="preserve"> in a pest information binder found </w:t>
            </w:r>
            <w:r w:rsidRPr="009622F1">
              <w:rPr>
                <w:rFonts w:eastAsiaTheme="minorHAnsi"/>
                <w:i/>
                <w:iCs/>
                <w:highlight w:val="green"/>
              </w:rPr>
              <w:t>XXX</w:t>
            </w:r>
            <w:r>
              <w:rPr>
                <w:rFonts w:eastAsiaTheme="minorHAnsi"/>
                <w:i/>
                <w:iCs/>
              </w:rPr>
              <w:t>. A hand lens or microscope is available.</w:t>
            </w:r>
          </w:p>
        </w:tc>
      </w:tr>
      <w:tr w:rsidR="00D1273D" w:rsidRPr="00D1273D" w14:paraId="446312E5" w14:textId="77777777" w:rsidTr="00593EBA">
        <w:tc>
          <w:tcPr>
            <w:tcW w:w="3004" w:type="dxa"/>
          </w:tcPr>
          <w:p w14:paraId="541143E0" w14:textId="01B376DE" w:rsidR="00D1273D" w:rsidRPr="00D1273D" w:rsidRDefault="00453421" w:rsidP="00D1273D">
            <w:pPr>
              <w:rPr>
                <w:rFonts w:eastAsiaTheme="minorHAnsi"/>
                <w:bCs/>
                <w:i/>
                <w:iCs/>
              </w:rPr>
            </w:pPr>
            <w:r w:rsidRPr="00453421">
              <w:rPr>
                <w:rFonts w:eastAsiaTheme="minorHAnsi"/>
                <w:bCs/>
                <w:i/>
                <w:iCs/>
              </w:rPr>
              <w:t>Purchasing</w:t>
            </w:r>
          </w:p>
        </w:tc>
        <w:tc>
          <w:tcPr>
            <w:tcW w:w="6554" w:type="dxa"/>
          </w:tcPr>
          <w:p w14:paraId="3401AAA9" w14:textId="725DD585" w:rsidR="00BD748D" w:rsidRPr="00D1273D" w:rsidRDefault="00547C22" w:rsidP="00BD748D">
            <w:pPr>
              <w:rPr>
                <w:rFonts w:eastAsiaTheme="minorHAnsi"/>
              </w:rPr>
            </w:pPr>
            <w:sdt>
              <w:sdtPr>
                <w:id w:val="-9686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 w:rsidRPr="00EC67E5">
              <w:rPr>
                <w:rFonts w:eastAsiaTheme="minorHAnsi"/>
                <w:b/>
                <w:bCs/>
              </w:rPr>
              <w:t xml:space="preserve">Host plant material </w:t>
            </w:r>
            <w:r w:rsidR="007B3C8F">
              <w:rPr>
                <w:rFonts w:eastAsiaTheme="minorHAnsi"/>
                <w:b/>
                <w:bCs/>
              </w:rPr>
              <w:t>is</w:t>
            </w:r>
            <w:r w:rsidR="00BD748D" w:rsidRPr="00EC67E5">
              <w:rPr>
                <w:rFonts w:eastAsiaTheme="minorHAnsi"/>
                <w:b/>
                <w:bCs/>
              </w:rPr>
              <w:t xml:space="preserve"> sourced from locations free of SBW</w:t>
            </w:r>
            <w:r w:rsidR="00BD748D">
              <w:rPr>
                <w:rFonts w:eastAsiaTheme="minorHAnsi"/>
              </w:rPr>
              <w:t>, or from certified/approved facilities if applicable (with appropriate declarations or GCP/CNCP authorized facilities with an approved SBW module)</w:t>
            </w:r>
          </w:p>
          <w:p w14:paraId="3EFCD60F" w14:textId="3424B276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45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rPr>
                <w:rFonts w:eastAsiaTheme="minorHAnsi"/>
              </w:rPr>
              <w:t xml:space="preserve">Host plant material for production is purchased as seed, </w:t>
            </w:r>
            <w:r w:rsidR="008F716D">
              <w:rPr>
                <w:rFonts w:eastAsiaTheme="minorHAnsi"/>
              </w:rPr>
              <w:t xml:space="preserve">tissue culture, </w:t>
            </w:r>
            <w:r w:rsidR="00BD748D">
              <w:rPr>
                <w:rFonts w:eastAsiaTheme="minorHAnsi"/>
              </w:rPr>
              <w:t>bare root or in a vegetative state (e.g., cuttings)</w:t>
            </w:r>
          </w:p>
          <w:p w14:paraId="04ACCDED" w14:textId="77777777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3286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rPr>
                <w:rFonts w:eastAsiaTheme="minorHAnsi"/>
              </w:rPr>
              <w:t>Host plant material for production is generated through self-propagation</w:t>
            </w:r>
          </w:p>
          <w:p w14:paraId="7464B3B8" w14:textId="5C18289E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17776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rPr>
                <w:rFonts w:eastAsiaTheme="minorHAnsi"/>
              </w:rPr>
              <w:t>We request that host plant material received as plugs have debris and flower buds removed prior to packing/shipping</w:t>
            </w:r>
          </w:p>
          <w:p w14:paraId="57D63F56" w14:textId="081C40FE" w:rsidR="004D7049" w:rsidRDefault="00547C22" w:rsidP="00BD748D">
            <w:pPr>
              <w:rPr>
                <w:rFonts w:eastAsiaTheme="minorHAnsi"/>
              </w:rPr>
            </w:pPr>
            <w:sdt>
              <w:sdtPr>
                <w:id w:val="-178588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86C" w:rsidRPr="00D1273D">
              <w:rPr>
                <w:rFonts w:eastAsiaTheme="minorHAnsi"/>
              </w:rPr>
              <w:t xml:space="preserve"> </w:t>
            </w:r>
            <w:r w:rsidR="0086286C">
              <w:rPr>
                <w:rFonts w:eastAsiaTheme="minorHAnsi"/>
              </w:rPr>
              <w:t xml:space="preserve">Inspection upon arrival </w:t>
            </w:r>
            <w:r w:rsidR="0086286C" w:rsidRPr="00791EA3">
              <w:rPr>
                <w:rFonts w:eastAsiaTheme="minorHAnsi"/>
              </w:rPr>
              <w:t xml:space="preserve">of host plants that are purchased from an infested region (e.g., they are bare root, vegetative, no host plant litter, etc. </w:t>
            </w:r>
            <w:r w:rsidR="00791EA3">
              <w:rPr>
                <w:rFonts w:eastAsiaTheme="minorHAnsi"/>
              </w:rPr>
              <w:t>B</w:t>
            </w:r>
            <w:r w:rsidR="0086286C" w:rsidRPr="00791EA3">
              <w:rPr>
                <w:rFonts w:eastAsiaTheme="minorHAnsi"/>
              </w:rPr>
              <w:t>e clear as to the level of risk (see page 2 – A, B or C risk level)</w:t>
            </w:r>
          </w:p>
          <w:p w14:paraId="5976FA09" w14:textId="4663C451" w:rsidR="003F31BC" w:rsidRPr="00D1273D" w:rsidRDefault="00547C22" w:rsidP="0086286C">
            <w:pPr>
              <w:rPr>
                <w:rFonts w:eastAsiaTheme="minorHAnsi"/>
              </w:rPr>
            </w:pPr>
            <w:sdt>
              <w:sdtPr>
                <w:id w:val="184636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 w:rsidRPr="00DB05F5">
              <w:rPr>
                <w:rFonts w:eastAsiaTheme="minorHAnsi"/>
                <w:highlight w:val="green"/>
              </w:rPr>
              <w:t>Othe</w:t>
            </w:r>
            <w:r w:rsidR="00BD748D">
              <w:rPr>
                <w:rFonts w:eastAsiaTheme="minorHAnsi"/>
                <w:highlight w:val="green"/>
              </w:rPr>
              <w:t xml:space="preserve">r, </w:t>
            </w:r>
            <w:r w:rsidR="00BD748D" w:rsidRPr="00DB05F5">
              <w:rPr>
                <w:rFonts w:eastAsiaTheme="minorHAnsi"/>
                <w:highlight w:val="green"/>
              </w:rPr>
              <w:t xml:space="preserve">provide details </w:t>
            </w:r>
          </w:p>
        </w:tc>
      </w:tr>
      <w:tr w:rsidR="00AF3602" w:rsidRPr="00D1273D" w14:paraId="44658AD7" w14:textId="77777777" w:rsidTr="00593EBA">
        <w:tc>
          <w:tcPr>
            <w:tcW w:w="3004" w:type="dxa"/>
          </w:tcPr>
          <w:p w14:paraId="47361731" w14:textId="77777777" w:rsidR="00AF3602" w:rsidRPr="00D1273D" w:rsidRDefault="00AF3602" w:rsidP="00593EBA">
            <w:pPr>
              <w:rPr>
                <w:rFonts w:eastAsiaTheme="minorHAnsi"/>
                <w:i/>
              </w:rPr>
            </w:pPr>
            <w:r w:rsidRPr="00D1273D">
              <w:rPr>
                <w:rFonts w:eastAsiaTheme="minorHAnsi"/>
                <w:i/>
              </w:rPr>
              <w:lastRenderedPageBreak/>
              <w:t>Records</w:t>
            </w:r>
          </w:p>
        </w:tc>
        <w:tc>
          <w:tcPr>
            <w:tcW w:w="6554" w:type="dxa"/>
          </w:tcPr>
          <w:p w14:paraId="444FCC83" w14:textId="6A98A32B" w:rsidR="00AF3602" w:rsidRPr="00D1273D" w:rsidRDefault="00AF3602" w:rsidP="00593EBA">
            <w:pPr>
              <w:rPr>
                <w:rFonts w:eastAsiaTheme="minorHAnsi"/>
              </w:rPr>
            </w:pPr>
            <w:r w:rsidRPr="00D1273D">
              <w:rPr>
                <w:rFonts w:eastAsiaTheme="minorHAnsi"/>
              </w:rPr>
              <w:t xml:space="preserve">Proof of these procedures </w:t>
            </w:r>
            <w:r w:rsidR="00453421">
              <w:rPr>
                <w:rFonts w:eastAsiaTheme="minorHAnsi"/>
              </w:rPr>
              <w:t>is</w:t>
            </w:r>
            <w:r w:rsidRPr="00D1273D">
              <w:rPr>
                <w:rFonts w:eastAsiaTheme="minorHAnsi"/>
              </w:rPr>
              <w:t xml:space="preserve"> maintained in our facility records</w:t>
            </w:r>
            <w:r>
              <w:rPr>
                <w:rFonts w:eastAsiaTheme="minorHAnsi"/>
              </w:rPr>
              <w:t xml:space="preserve"> for at least 3 years</w:t>
            </w:r>
            <w:r w:rsidR="00622ACF">
              <w:rPr>
                <w:rFonts w:eastAsiaTheme="minorHAnsi"/>
              </w:rPr>
              <w:t xml:space="preserve"> as per the requirements of the GCP/CNCP</w:t>
            </w:r>
          </w:p>
        </w:tc>
      </w:tr>
      <w:tr w:rsidR="008871BC" w:rsidRPr="00D1273D" w14:paraId="55263141" w14:textId="77777777" w:rsidTr="00593EBA">
        <w:tc>
          <w:tcPr>
            <w:tcW w:w="3004" w:type="dxa"/>
          </w:tcPr>
          <w:p w14:paraId="6001037D" w14:textId="77777777" w:rsidR="008871BC" w:rsidRPr="00D1273D" w:rsidRDefault="008871BC" w:rsidP="00593EBA">
            <w:pPr>
              <w:rPr>
                <w:rFonts w:eastAsiaTheme="minorHAnsi"/>
                <w:i/>
              </w:rPr>
            </w:pPr>
            <w:r w:rsidRPr="00D1273D">
              <w:rPr>
                <w:rFonts w:eastAsiaTheme="minorHAnsi"/>
                <w:i/>
              </w:rPr>
              <w:t>Other</w:t>
            </w:r>
          </w:p>
        </w:tc>
        <w:tc>
          <w:tcPr>
            <w:tcW w:w="6554" w:type="dxa"/>
          </w:tcPr>
          <w:p w14:paraId="292FE35B" w14:textId="7961287B" w:rsidR="008871BC" w:rsidRDefault="008871BC" w:rsidP="00593EBA">
            <w:pPr>
              <w:rPr>
                <w:rFonts w:eastAsiaTheme="minorHAnsi"/>
                <w:iCs/>
              </w:rPr>
            </w:pPr>
            <w:r w:rsidRPr="00AF3602">
              <w:rPr>
                <w:rFonts w:eastAsiaTheme="minorHAnsi"/>
                <w:iCs/>
              </w:rPr>
              <w:t>Our facility is registered with the APHIS stakeholder registry and the CFIA Email Notification Subscription Self-Service</w:t>
            </w:r>
          </w:p>
          <w:p w14:paraId="6B254CC0" w14:textId="60807AAB" w:rsidR="00F2439F" w:rsidRDefault="00EC67E5" w:rsidP="00593EBA">
            <w:pPr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 xml:space="preserve">Ongoing contact with local regulators and extension authorities </w:t>
            </w:r>
            <w:r w:rsidR="007B3C8F">
              <w:rPr>
                <w:rFonts w:eastAsiaTheme="minorHAnsi"/>
                <w:iCs/>
              </w:rPr>
              <w:t>is</w:t>
            </w:r>
            <w:r>
              <w:rPr>
                <w:rFonts w:eastAsiaTheme="minorHAnsi"/>
                <w:iCs/>
              </w:rPr>
              <w:t xml:space="preserve"> maintained to verify if the pest is absent in the region of the facility.</w:t>
            </w:r>
          </w:p>
          <w:p w14:paraId="00DA6375" w14:textId="69AFB593" w:rsidR="00F2439F" w:rsidRPr="004D41E4" w:rsidRDefault="00F2439F" w:rsidP="00593EBA">
            <w:pPr>
              <w:rPr>
                <w:rFonts w:eastAsiaTheme="minorHAnsi"/>
                <w:iCs/>
              </w:rPr>
            </w:pPr>
          </w:p>
        </w:tc>
      </w:tr>
      <w:tr w:rsidR="009F7CAE" w:rsidRPr="00D1273D" w14:paraId="4CCA4F17" w14:textId="77777777" w:rsidTr="007B35BA">
        <w:tc>
          <w:tcPr>
            <w:tcW w:w="9558" w:type="dxa"/>
            <w:gridSpan w:val="2"/>
            <w:shd w:val="clear" w:color="auto" w:fill="D9D9D9" w:themeFill="background1" w:themeFillShade="D9"/>
          </w:tcPr>
          <w:p w14:paraId="0C344867" w14:textId="1A50BC3E" w:rsidR="009F7CAE" w:rsidRPr="007B35BA" w:rsidRDefault="009F7CAE" w:rsidP="00BD748D">
            <w:pPr>
              <w:rPr>
                <w:b/>
                <w:iCs/>
              </w:rPr>
            </w:pPr>
            <w:r w:rsidRPr="007B35BA">
              <w:rPr>
                <w:b/>
                <w:iCs/>
                <w:sz w:val="28"/>
              </w:rPr>
              <w:t>Facilities NOT on the GCP/CNCP</w:t>
            </w:r>
          </w:p>
        </w:tc>
      </w:tr>
      <w:tr w:rsidR="00453421" w:rsidRPr="00D1273D" w14:paraId="4EF9AC60" w14:textId="77777777" w:rsidTr="007B35BA">
        <w:tc>
          <w:tcPr>
            <w:tcW w:w="3004" w:type="dxa"/>
            <w:shd w:val="clear" w:color="auto" w:fill="D9D9D9" w:themeFill="background1" w:themeFillShade="D9"/>
          </w:tcPr>
          <w:p w14:paraId="4572BFD7" w14:textId="0165747F" w:rsidR="00453421" w:rsidRPr="007B35BA" w:rsidRDefault="00937F69" w:rsidP="00937F69">
            <w:pPr>
              <w:rPr>
                <w:rFonts w:eastAsiaTheme="minorHAnsi"/>
                <w:i/>
              </w:rPr>
            </w:pPr>
            <w:r w:rsidRPr="007B35BA">
              <w:rPr>
                <w:rFonts w:eastAsiaTheme="minorHAnsi"/>
                <w:i/>
              </w:rPr>
              <w:t xml:space="preserve"> In addition to the other requirements of this pest module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14:paraId="0E3597B1" w14:textId="55D0B966" w:rsidR="00BD748D" w:rsidRPr="007B35BA" w:rsidRDefault="00547C22" w:rsidP="00BD748D">
            <w:pPr>
              <w:rPr>
                <w:rFonts w:eastAsiaTheme="minorHAnsi"/>
              </w:rPr>
            </w:pPr>
            <w:sdt>
              <w:sdtPr>
                <w:id w:val="4185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7B35BA">
              <w:rPr>
                <w:rFonts w:eastAsiaTheme="minorHAnsi"/>
              </w:rPr>
              <w:t xml:space="preserve"> A main contact person </w:t>
            </w:r>
            <w:r w:rsidR="007B3C8F">
              <w:rPr>
                <w:rFonts w:eastAsiaTheme="minorHAnsi"/>
              </w:rPr>
              <w:t xml:space="preserve">is assigned </w:t>
            </w:r>
            <w:r w:rsidR="00BD748D" w:rsidRPr="007B35BA">
              <w:rPr>
                <w:rFonts w:eastAsiaTheme="minorHAnsi"/>
              </w:rPr>
              <w:t xml:space="preserve">for interactions with CFIA </w:t>
            </w:r>
            <w:r w:rsidR="007B3C8F">
              <w:rPr>
                <w:rFonts w:eastAsiaTheme="minorHAnsi"/>
              </w:rPr>
              <w:t xml:space="preserve">and </w:t>
            </w:r>
            <w:r w:rsidR="00BD748D" w:rsidRPr="007B35BA">
              <w:rPr>
                <w:rFonts w:eastAsiaTheme="minorHAnsi"/>
              </w:rPr>
              <w:t>who is responsible for the administration of the pest module</w:t>
            </w:r>
            <w:r w:rsidR="00E87162" w:rsidRPr="007B35BA">
              <w:rPr>
                <w:rFonts w:eastAsiaTheme="minorHAnsi"/>
              </w:rPr>
              <w:t xml:space="preserve"> (</w:t>
            </w:r>
            <w:r w:rsidR="00D24DE4" w:rsidRPr="007B35BA">
              <w:rPr>
                <w:rFonts w:eastAsiaTheme="minorHAnsi"/>
              </w:rPr>
              <w:t>or a Pest-Free Protocol for non-</w:t>
            </w:r>
            <w:r w:rsidR="00242268" w:rsidRPr="007B35BA">
              <w:rPr>
                <w:rFonts w:eastAsiaTheme="minorHAnsi"/>
              </w:rPr>
              <w:t>CNCP</w:t>
            </w:r>
            <w:r w:rsidR="00D24DE4" w:rsidRPr="007B35BA">
              <w:rPr>
                <w:rFonts w:eastAsiaTheme="minorHAnsi"/>
              </w:rPr>
              <w:t>/</w:t>
            </w:r>
            <w:r w:rsidR="00242268" w:rsidRPr="007B35BA">
              <w:rPr>
                <w:rFonts w:eastAsiaTheme="minorHAnsi"/>
              </w:rPr>
              <w:t>G</w:t>
            </w:r>
            <w:r w:rsidR="00D24DE4" w:rsidRPr="007B35BA">
              <w:rPr>
                <w:rFonts w:eastAsiaTheme="minorHAnsi"/>
              </w:rPr>
              <w:t>CP facilities)</w:t>
            </w:r>
            <w:r w:rsidR="00041FE1" w:rsidRPr="007B35BA">
              <w:rPr>
                <w:rFonts w:eastAsiaTheme="minorHAnsi"/>
              </w:rPr>
              <w:t>, and establishing the Pest Free Place of Production or Pest Free Production Site(s)</w:t>
            </w:r>
          </w:p>
          <w:p w14:paraId="32649F25" w14:textId="48C8DB10" w:rsidR="00820001" w:rsidRPr="007B35BA" w:rsidRDefault="00547C22" w:rsidP="00BD748D">
            <w:pPr>
              <w:rPr>
                <w:rFonts w:eastAsiaTheme="minorHAnsi"/>
              </w:rPr>
            </w:pPr>
            <w:sdt>
              <w:sdtPr>
                <w:id w:val="2741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7B35BA">
              <w:rPr>
                <w:rFonts w:eastAsiaTheme="minorHAnsi"/>
              </w:rPr>
              <w:t xml:space="preserve"> CFIA </w:t>
            </w:r>
            <w:r w:rsidR="007B3C8F">
              <w:rPr>
                <w:rFonts w:eastAsiaTheme="minorHAnsi"/>
              </w:rPr>
              <w:t xml:space="preserve">is notified </w:t>
            </w:r>
            <w:r w:rsidR="00BD748D" w:rsidRPr="007B35BA">
              <w:rPr>
                <w:rFonts w:eastAsiaTheme="minorHAnsi"/>
              </w:rPr>
              <w:t>in the event of a suspected or positive SBW find</w:t>
            </w:r>
            <w:r w:rsidR="000C30BA" w:rsidRPr="007B35BA">
              <w:rPr>
                <w:rFonts w:eastAsiaTheme="minorHAnsi"/>
              </w:rPr>
              <w:t xml:space="preserve"> and all shipping of product from the PFPP and/or PFPS(s)</w:t>
            </w:r>
            <w:r w:rsidR="007B3C8F">
              <w:rPr>
                <w:rFonts w:eastAsiaTheme="minorHAnsi"/>
              </w:rPr>
              <w:t xml:space="preserve"> is </w:t>
            </w:r>
            <w:r w:rsidR="007B3C8F" w:rsidRPr="007B35BA">
              <w:rPr>
                <w:rFonts w:eastAsiaTheme="minorHAnsi"/>
              </w:rPr>
              <w:t>stop</w:t>
            </w:r>
            <w:r w:rsidR="007B3C8F">
              <w:rPr>
                <w:rFonts w:eastAsiaTheme="minorHAnsi"/>
              </w:rPr>
              <w:t>ped</w:t>
            </w:r>
          </w:p>
          <w:p w14:paraId="2DCD9830" w14:textId="5C3BC865" w:rsidR="00BD748D" w:rsidRPr="007B35BA" w:rsidRDefault="00547C22" w:rsidP="00BD748D">
            <w:pPr>
              <w:rPr>
                <w:rFonts w:eastAsiaTheme="minorHAnsi"/>
              </w:rPr>
            </w:pPr>
            <w:sdt>
              <w:sdtPr>
                <w:id w:val="16891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001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001" w:rsidRPr="007B35BA">
              <w:t xml:space="preserve"> </w:t>
            </w:r>
            <w:r w:rsidR="005534F5">
              <w:t>R</w:t>
            </w:r>
            <w:r w:rsidR="00BD748D" w:rsidRPr="007B35BA">
              <w:rPr>
                <w:rFonts w:eastAsiaTheme="minorHAnsi"/>
              </w:rPr>
              <w:t xml:space="preserve">ecords </w:t>
            </w:r>
            <w:r w:rsidR="005534F5">
              <w:rPr>
                <w:rFonts w:eastAsiaTheme="minorHAnsi"/>
              </w:rPr>
              <w:t xml:space="preserve">are maintained </w:t>
            </w:r>
            <w:r w:rsidR="00BD748D" w:rsidRPr="007B35BA">
              <w:rPr>
                <w:rFonts w:eastAsiaTheme="minorHAnsi"/>
              </w:rPr>
              <w:t xml:space="preserve">of </w:t>
            </w:r>
          </w:p>
          <w:p w14:paraId="43543EC8" w14:textId="77777777" w:rsidR="00BD748D" w:rsidRPr="007B35BA" w:rsidRDefault="00BD748D" w:rsidP="00BD748D">
            <w:pPr>
              <w:pStyle w:val="List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7B35BA">
              <w:rPr>
                <w:rFonts w:eastAsiaTheme="minorHAnsi"/>
              </w:rPr>
              <w:t>incoming host plant material inspection</w:t>
            </w:r>
          </w:p>
          <w:p w14:paraId="11F9543A" w14:textId="77777777" w:rsidR="00BD748D" w:rsidRPr="007B35BA" w:rsidRDefault="00BD748D" w:rsidP="00BD748D">
            <w:pPr>
              <w:pStyle w:val="List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7B35BA">
              <w:rPr>
                <w:rFonts w:eastAsiaTheme="minorHAnsi"/>
              </w:rPr>
              <w:t>incoming/received paperwork</w:t>
            </w:r>
          </w:p>
          <w:p w14:paraId="2520F92F" w14:textId="1F0EDBEF" w:rsidR="00BD748D" w:rsidRPr="007B35BA" w:rsidRDefault="00BD748D" w:rsidP="00BD748D">
            <w:pPr>
              <w:pStyle w:val="List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7B35BA">
              <w:rPr>
                <w:rFonts w:eastAsiaTheme="minorHAnsi"/>
              </w:rPr>
              <w:t>all scouting and actions related to the pest module</w:t>
            </w:r>
          </w:p>
          <w:p w14:paraId="7D0437D1" w14:textId="77777777" w:rsidR="00BD748D" w:rsidRPr="007B35BA" w:rsidRDefault="00BD748D" w:rsidP="00BD748D">
            <w:pPr>
              <w:pStyle w:val="List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7B35BA">
              <w:rPr>
                <w:rFonts w:eastAsiaTheme="minorHAnsi"/>
              </w:rPr>
              <w:t>outbound host plant material inspection</w:t>
            </w:r>
          </w:p>
          <w:p w14:paraId="25DE5286" w14:textId="77777777" w:rsidR="00BD748D" w:rsidRPr="007B35BA" w:rsidRDefault="00BD748D" w:rsidP="00BD748D">
            <w:pPr>
              <w:pStyle w:val="List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7B35BA">
              <w:rPr>
                <w:rFonts w:eastAsiaTheme="minorHAnsi"/>
              </w:rPr>
              <w:t>outbound/shipping paperwork</w:t>
            </w:r>
          </w:p>
          <w:p w14:paraId="5D10B36C" w14:textId="2A82FAED" w:rsidR="00BD748D" w:rsidRPr="007B35BA" w:rsidRDefault="00547C22" w:rsidP="00BD748D">
            <w:pPr>
              <w:rPr>
                <w:rFonts w:eastAsiaTheme="minorHAnsi"/>
              </w:rPr>
            </w:pPr>
            <w:sdt>
              <w:sdtPr>
                <w:id w:val="15432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7B35BA">
              <w:rPr>
                <w:rFonts w:eastAsiaTheme="minorHAnsi"/>
              </w:rPr>
              <w:t xml:space="preserve"> </w:t>
            </w:r>
            <w:r w:rsidR="007B3C8F">
              <w:rPr>
                <w:rFonts w:eastAsiaTheme="minorHAnsi"/>
              </w:rPr>
              <w:t>T</w:t>
            </w:r>
            <w:r w:rsidR="00BD748D" w:rsidRPr="007B35BA">
              <w:rPr>
                <w:rFonts w:eastAsiaTheme="minorHAnsi"/>
              </w:rPr>
              <w:t>raceability of the host plants</w:t>
            </w:r>
            <w:r w:rsidR="007B3C8F">
              <w:rPr>
                <w:rFonts w:eastAsiaTheme="minorHAnsi"/>
              </w:rPr>
              <w:t xml:space="preserve"> is maintained</w:t>
            </w:r>
          </w:p>
          <w:p w14:paraId="64C020C8" w14:textId="33A15E6D" w:rsidR="00BD748D" w:rsidRPr="007B35BA" w:rsidRDefault="00547C22" w:rsidP="00BD748D">
            <w:pPr>
              <w:rPr>
                <w:rFonts w:eastAsiaTheme="minorHAnsi"/>
              </w:rPr>
            </w:pPr>
            <w:sdt>
              <w:sdtPr>
                <w:id w:val="-6946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7B35BA">
              <w:rPr>
                <w:rFonts w:eastAsiaTheme="minorHAnsi"/>
              </w:rPr>
              <w:t xml:space="preserve"> </w:t>
            </w:r>
            <w:r w:rsidR="007B3C8F">
              <w:rPr>
                <w:rFonts w:eastAsiaTheme="minorHAnsi"/>
              </w:rPr>
              <w:t>P</w:t>
            </w:r>
            <w:r w:rsidR="00BD748D" w:rsidRPr="007B35BA">
              <w:rPr>
                <w:rFonts w:eastAsiaTheme="minorHAnsi"/>
              </w:rPr>
              <w:t>lants with evidence of any regulated pest</w:t>
            </w:r>
            <w:r w:rsidR="007B3C8F">
              <w:rPr>
                <w:rFonts w:eastAsiaTheme="minorHAnsi"/>
              </w:rPr>
              <w:t xml:space="preserve"> are not shipped </w:t>
            </w:r>
          </w:p>
          <w:p w14:paraId="42ECEF5D" w14:textId="4B4F54A7" w:rsidR="00E97884" w:rsidRPr="007B35BA" w:rsidRDefault="00547C22" w:rsidP="00487D0D">
            <w:pPr>
              <w:rPr>
                <w:rFonts w:eastAsiaTheme="minorHAnsi"/>
                <w:b/>
                <w:i/>
              </w:rPr>
            </w:pPr>
            <w:sdt>
              <w:sdtPr>
                <w:id w:val="-112230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D0D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0D" w:rsidRPr="007B35BA">
              <w:rPr>
                <w:rFonts w:eastAsiaTheme="minorHAnsi"/>
              </w:rPr>
              <w:t xml:space="preserve"> </w:t>
            </w:r>
            <w:r w:rsidR="00487D0D" w:rsidRPr="007B35BA">
              <w:rPr>
                <w:b/>
              </w:rPr>
              <w:t xml:space="preserve">CFIA export inspection </w:t>
            </w:r>
            <w:r w:rsidR="00E97884" w:rsidRPr="007B35BA">
              <w:rPr>
                <w:rFonts w:eastAsiaTheme="minorHAnsi"/>
                <w:b/>
              </w:rPr>
              <w:t xml:space="preserve">must </w:t>
            </w:r>
            <w:r w:rsidR="002C764B" w:rsidRPr="007B35BA">
              <w:rPr>
                <w:rFonts w:eastAsiaTheme="minorHAnsi"/>
                <w:b/>
              </w:rPr>
              <w:t xml:space="preserve">be arranged to verify plants are produced </w:t>
            </w:r>
            <w:r w:rsidR="00FD4E4B" w:rsidRPr="007B35BA">
              <w:rPr>
                <w:rFonts w:eastAsiaTheme="minorHAnsi"/>
                <w:b/>
              </w:rPr>
              <w:t>in</w:t>
            </w:r>
            <w:r w:rsidR="002C764B" w:rsidRPr="007B35BA">
              <w:rPr>
                <w:rFonts w:eastAsiaTheme="minorHAnsi"/>
                <w:b/>
              </w:rPr>
              <w:t xml:space="preserve"> a PFPP/PFPS and to inspect the shipment</w:t>
            </w:r>
            <w:r w:rsidR="00E97884" w:rsidRPr="007B35BA">
              <w:rPr>
                <w:rFonts w:eastAsiaTheme="minorHAnsi"/>
                <w:b/>
              </w:rPr>
              <w:t xml:space="preserve"> </w:t>
            </w:r>
            <w:r w:rsidR="002C764B" w:rsidRPr="007B35BA">
              <w:rPr>
                <w:rFonts w:eastAsiaTheme="minorHAnsi"/>
                <w:b/>
              </w:rPr>
              <w:t xml:space="preserve">to confirm freedom from </w:t>
            </w:r>
            <w:r w:rsidR="002C764B" w:rsidRPr="007B35BA">
              <w:rPr>
                <w:rFonts w:eastAsiaTheme="minorHAnsi"/>
                <w:b/>
                <w:i/>
                <w:iCs/>
              </w:rPr>
              <w:t xml:space="preserve">A. </w:t>
            </w:r>
            <w:proofErr w:type="spellStart"/>
            <w:r w:rsidR="002C764B" w:rsidRPr="007B35BA">
              <w:rPr>
                <w:rFonts w:eastAsiaTheme="minorHAnsi"/>
                <w:b/>
                <w:i/>
                <w:iCs/>
              </w:rPr>
              <w:t>rubi</w:t>
            </w:r>
            <w:proofErr w:type="spellEnd"/>
            <w:r w:rsidR="002C764B" w:rsidRPr="007B35BA">
              <w:rPr>
                <w:rFonts w:eastAsiaTheme="minorHAnsi"/>
                <w:b/>
              </w:rPr>
              <w:t xml:space="preserve"> </w:t>
            </w:r>
          </w:p>
          <w:p w14:paraId="596EC1BF" w14:textId="3EF617AE" w:rsidR="00F2606E" w:rsidRPr="007B35BA" w:rsidRDefault="00547C22" w:rsidP="001F2907">
            <w:pPr>
              <w:rPr>
                <w:b/>
              </w:rPr>
            </w:pPr>
            <w:sdt>
              <w:sdtPr>
                <w:id w:val="-29892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884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884" w:rsidRPr="007B35BA">
              <w:rPr>
                <w:rFonts w:eastAsiaTheme="minorHAnsi"/>
              </w:rPr>
              <w:t xml:space="preserve"> </w:t>
            </w:r>
            <w:r w:rsidR="00E97884" w:rsidRPr="007B35BA">
              <w:rPr>
                <w:rFonts w:eastAsiaTheme="minorHAnsi"/>
                <w:b/>
              </w:rPr>
              <w:t xml:space="preserve">CFIA </w:t>
            </w:r>
            <w:proofErr w:type="spellStart"/>
            <w:r w:rsidR="00E97884" w:rsidRPr="007B35BA">
              <w:rPr>
                <w:rFonts w:eastAsiaTheme="minorHAnsi"/>
                <w:b/>
              </w:rPr>
              <w:t>phytosanitary</w:t>
            </w:r>
            <w:proofErr w:type="spellEnd"/>
            <w:r w:rsidR="00E97884" w:rsidRPr="007B35BA">
              <w:rPr>
                <w:rFonts w:eastAsiaTheme="minorHAnsi"/>
                <w:b/>
              </w:rPr>
              <w:t xml:space="preserve"> certificate with add</w:t>
            </w:r>
            <w:r w:rsidR="002C764B" w:rsidRPr="007B35BA">
              <w:rPr>
                <w:rFonts w:eastAsiaTheme="minorHAnsi"/>
                <w:b/>
              </w:rPr>
              <w:t>itional</w:t>
            </w:r>
            <w:r w:rsidR="00E97884" w:rsidRPr="007B35BA">
              <w:rPr>
                <w:rFonts w:eastAsiaTheme="minorHAnsi"/>
                <w:b/>
              </w:rPr>
              <w:t xml:space="preserve"> declaration</w:t>
            </w:r>
            <w:r w:rsidR="002C764B" w:rsidRPr="007B35BA">
              <w:rPr>
                <w:rFonts w:eastAsiaTheme="minorHAnsi"/>
                <w:b/>
              </w:rPr>
              <w:t xml:space="preserve"> </w:t>
            </w:r>
            <w:r w:rsidR="00487D0D" w:rsidRPr="007B35BA">
              <w:rPr>
                <w:b/>
              </w:rPr>
              <w:t xml:space="preserve">must accompany all shipments  </w:t>
            </w:r>
          </w:p>
          <w:p w14:paraId="7DF584EE" w14:textId="6D934ACF" w:rsidR="008871BC" w:rsidRPr="007B35BA" w:rsidRDefault="00547C22" w:rsidP="001F2907">
            <w:pPr>
              <w:rPr>
                <w:iCs/>
              </w:rPr>
            </w:pPr>
            <w:sdt>
              <w:sdtPr>
                <w:id w:val="74869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7B35BA">
              <w:rPr>
                <w:rFonts w:eastAsiaTheme="minorHAnsi"/>
              </w:rPr>
              <w:t xml:space="preserve"> Other, provide details</w:t>
            </w:r>
          </w:p>
        </w:tc>
      </w:tr>
      <w:tr w:rsidR="00AF3602" w:rsidRPr="00D1273D" w14:paraId="32E0D37D" w14:textId="77777777" w:rsidTr="00593EBA">
        <w:tc>
          <w:tcPr>
            <w:tcW w:w="9558" w:type="dxa"/>
            <w:gridSpan w:val="2"/>
          </w:tcPr>
          <w:p w14:paraId="1368B47D" w14:textId="16C32763" w:rsidR="00AF3602" w:rsidRPr="00AF3602" w:rsidRDefault="00AF3602" w:rsidP="00593EBA">
            <w:pPr>
              <w:rPr>
                <w:b/>
                <w:bCs/>
              </w:rPr>
            </w:pPr>
            <w:r w:rsidRPr="00D24DE4">
              <w:rPr>
                <w:b/>
                <w:bCs/>
                <w:sz w:val="28"/>
              </w:rPr>
              <w:t xml:space="preserve">Systems to Establish </w:t>
            </w:r>
            <w:r w:rsidR="00453421" w:rsidRPr="00D24DE4">
              <w:rPr>
                <w:b/>
                <w:bCs/>
                <w:sz w:val="28"/>
              </w:rPr>
              <w:t xml:space="preserve">&amp; Maintain </w:t>
            </w:r>
            <w:r w:rsidRPr="00D24DE4">
              <w:rPr>
                <w:b/>
                <w:bCs/>
                <w:sz w:val="28"/>
              </w:rPr>
              <w:t>Pest Freedom</w:t>
            </w:r>
          </w:p>
        </w:tc>
      </w:tr>
      <w:tr w:rsidR="00D1273D" w:rsidRPr="00D1273D" w14:paraId="277C0FAA" w14:textId="77777777" w:rsidTr="00593EBA">
        <w:tc>
          <w:tcPr>
            <w:tcW w:w="3004" w:type="dxa"/>
          </w:tcPr>
          <w:p w14:paraId="3C1E4445" w14:textId="77777777" w:rsidR="00D1273D" w:rsidRPr="00D1273D" w:rsidRDefault="00D1273D" w:rsidP="00D1273D">
            <w:pPr>
              <w:rPr>
                <w:rFonts w:eastAsiaTheme="minorHAnsi"/>
                <w:i/>
              </w:rPr>
            </w:pPr>
            <w:r w:rsidRPr="00D1273D">
              <w:rPr>
                <w:rFonts w:eastAsiaTheme="minorHAnsi"/>
                <w:i/>
              </w:rPr>
              <w:t>Monitoring and inspection program</w:t>
            </w:r>
          </w:p>
        </w:tc>
        <w:tc>
          <w:tcPr>
            <w:tcW w:w="6554" w:type="dxa"/>
          </w:tcPr>
          <w:p w14:paraId="04852B55" w14:textId="316EDDD2" w:rsidR="00F2439F" w:rsidRPr="00791EA3" w:rsidRDefault="00F2439F" w:rsidP="00BD748D">
            <w:pPr>
              <w:rPr>
                <w:i/>
                <w:iCs/>
              </w:rPr>
            </w:pPr>
            <w:r w:rsidRPr="00791EA3">
              <w:rPr>
                <w:i/>
                <w:iCs/>
              </w:rPr>
              <w:t>Recommended/suggested monitoring methods:</w:t>
            </w:r>
          </w:p>
          <w:p w14:paraId="1B2FEB4B" w14:textId="77777777" w:rsidR="00F2439F" w:rsidRDefault="00F2439F" w:rsidP="00F2439F">
            <w:r>
              <w:t>Note that the pest is very small; it may be more practical to scout for pest damage to buds versus the actual pest life stages, and adults are much easier to scout for and identify than larval stages</w:t>
            </w:r>
          </w:p>
          <w:p w14:paraId="681E1B89" w14:textId="7624D77F" w:rsidR="00BD748D" w:rsidRDefault="00547C22" w:rsidP="00BD748D">
            <w:sdt>
              <w:sdtPr>
                <w:id w:val="-14754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t xml:space="preserve">Prior to bud development and at the early emergence of buds, random whole plants with dry foliage </w:t>
            </w:r>
            <w:r w:rsidR="007B3C8F">
              <w:t>are</w:t>
            </w:r>
            <w:r w:rsidR="00BD748D">
              <w:t xml:space="preserve"> selected and tapped above a white container</w:t>
            </w:r>
            <w:r w:rsidR="00EC67E5">
              <w:t xml:space="preserve"> or similar</w:t>
            </w:r>
            <w:r w:rsidR="00BD748D">
              <w:t xml:space="preserve"> (dry plants are </w:t>
            </w:r>
            <w:r w:rsidR="00BD748D">
              <w:lastRenderedPageBreak/>
              <w:t xml:space="preserve">important since the weevil is known to hide in wet conditions, e.g., after irrigation) </w:t>
            </w:r>
          </w:p>
          <w:p w14:paraId="66133B65" w14:textId="2D287AF9" w:rsidR="00BD748D" w:rsidRDefault="00547C22" w:rsidP="00BD748D">
            <w:sdt>
              <w:sdtPr>
                <w:id w:val="-69685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t xml:space="preserve">Once flower buds develop, </w:t>
            </w:r>
            <w:r w:rsidR="00F2606E">
              <w:t xml:space="preserve">plants </w:t>
            </w:r>
            <w:r w:rsidR="005534F5">
              <w:t>are</w:t>
            </w:r>
            <w:r w:rsidR="00F2606E">
              <w:t xml:space="preserve"> inspected for evidence of </w:t>
            </w:r>
            <w:r w:rsidR="00BD748D">
              <w:t>SBW using the tapping technique</w:t>
            </w:r>
            <w:r w:rsidR="00EC67E5">
              <w:t xml:space="preserve"> and aborted bud dissections</w:t>
            </w:r>
          </w:p>
          <w:p w14:paraId="510C4633" w14:textId="254AA3C1" w:rsidR="003C526A" w:rsidRDefault="00547C22" w:rsidP="00BD748D">
            <w:sdt>
              <w:sdtPr>
                <w:id w:val="2172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t>Scout</w:t>
            </w:r>
            <w:r w:rsidR="004A18F1">
              <w:t xml:space="preserve"> for adults by tapping from April to September. Scout for eggs and larvae by collecting and dissecting clipped</w:t>
            </w:r>
            <w:r w:rsidR="00307509">
              <w:t>/severed</w:t>
            </w:r>
            <w:r w:rsidR="004A18F1">
              <w:t xml:space="preserve"> flower buds May through September. Peak clipping and weevil activity is expected May – June.</w:t>
            </w:r>
          </w:p>
          <w:p w14:paraId="679276E6" w14:textId="10859534" w:rsidR="00934FFB" w:rsidRDefault="00547C22" w:rsidP="00934FFB">
            <w:sdt>
              <w:sdtPr>
                <w:id w:val="-9443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FFB" w:rsidRPr="00D1273D">
              <w:rPr>
                <w:rFonts w:eastAsiaTheme="minorHAnsi"/>
              </w:rPr>
              <w:t xml:space="preserve"> </w:t>
            </w:r>
            <w:r w:rsidR="00934FFB">
              <w:rPr>
                <w:rFonts w:eastAsiaTheme="minorHAnsi"/>
              </w:rPr>
              <w:t xml:space="preserve">In an infested area: </w:t>
            </w:r>
            <w:r w:rsidR="00934FFB" w:rsidRPr="00BC35C0">
              <w:t>Weekly scouting</w:t>
            </w:r>
            <w:r w:rsidR="00934FFB">
              <w:t xml:space="preserve"> of host plants</w:t>
            </w:r>
            <w:r w:rsidR="00934FFB" w:rsidRPr="00BC35C0">
              <w:t xml:space="preserve"> includes inspection for damage or </w:t>
            </w:r>
            <w:r w:rsidR="00934FFB">
              <w:t xml:space="preserve">signs of the insect pest </w:t>
            </w:r>
            <w:r w:rsidR="00934FFB" w:rsidRPr="00DC5F7E">
              <w:t>during flower bud development and emergence (May-September)</w:t>
            </w:r>
          </w:p>
          <w:p w14:paraId="1CEF465F" w14:textId="19ECB9CD" w:rsidR="00934FFB" w:rsidRDefault="00547C22" w:rsidP="00934FFB">
            <w:sdt>
              <w:sdtPr>
                <w:id w:val="14111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FFB" w:rsidRPr="00D1273D">
              <w:rPr>
                <w:rFonts w:eastAsiaTheme="minorHAnsi"/>
              </w:rPr>
              <w:t xml:space="preserve"> </w:t>
            </w:r>
            <w:r w:rsidR="00934FFB">
              <w:t xml:space="preserve">In a non-infested area: Scouting of host plants once every two weeks </w:t>
            </w:r>
            <w:r w:rsidR="00934FFB" w:rsidRPr="00DC5F7E">
              <w:t>during flower bud development and emergence (May-September)</w:t>
            </w:r>
          </w:p>
          <w:p w14:paraId="1571359D" w14:textId="72921452" w:rsidR="003C526A" w:rsidRDefault="00547C22" w:rsidP="00BD748D">
            <w:sdt>
              <w:sdtPr>
                <w:id w:val="17157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26A" w:rsidRPr="00D1273D">
              <w:rPr>
                <w:rFonts w:eastAsiaTheme="minorHAnsi"/>
              </w:rPr>
              <w:t xml:space="preserve"> </w:t>
            </w:r>
            <w:r w:rsidR="003C526A">
              <w:t xml:space="preserve">Monitoring practices shall include debris removal, bud removal for strawberry plants, and aborted/dropped bud dissections/inspections </w:t>
            </w:r>
          </w:p>
          <w:p w14:paraId="0F438B84" w14:textId="5FE8F5CA" w:rsidR="007B35BA" w:rsidRDefault="00547C22" w:rsidP="007B35BA">
            <w:sdt>
              <w:sdtPr>
                <w:id w:val="-93519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5BA" w:rsidRPr="00D1273D">
              <w:rPr>
                <w:rFonts w:eastAsiaTheme="minorHAnsi"/>
              </w:rPr>
              <w:t xml:space="preserve"> </w:t>
            </w:r>
            <w:r w:rsidR="007B35BA">
              <w:t xml:space="preserve">Coco-discs (if used in container production) </w:t>
            </w:r>
            <w:r w:rsidR="005534F5">
              <w:t>are</w:t>
            </w:r>
            <w:r w:rsidR="007B35BA">
              <w:t xml:space="preserve"> inspected for presence of adults from April to September</w:t>
            </w:r>
          </w:p>
          <w:p w14:paraId="53C16465" w14:textId="77777777" w:rsidR="00DB05F5" w:rsidRDefault="00547C22" w:rsidP="00BD748D">
            <w:sdt>
              <w:sdtPr>
                <w:id w:val="837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 w:rsidRPr="00DB05F5">
              <w:rPr>
                <w:highlight w:val="green"/>
              </w:rPr>
              <w:t>Other, provide details</w:t>
            </w:r>
          </w:p>
          <w:p w14:paraId="76C2BA90" w14:textId="17EE4D40" w:rsidR="001940E3" w:rsidRPr="00D1273D" w:rsidRDefault="001940E3" w:rsidP="00DF40DB">
            <w:pPr>
              <w:rPr>
                <w:rFonts w:eastAsiaTheme="minorHAnsi"/>
              </w:rPr>
            </w:pPr>
            <w:r w:rsidRPr="00DF40DB">
              <w:rPr>
                <w:b/>
              </w:rPr>
              <w:t>NOTE</w:t>
            </w:r>
            <w:r w:rsidR="00DF40DB">
              <w:rPr>
                <w:b/>
              </w:rPr>
              <w:t>:</w:t>
            </w:r>
            <w:r>
              <w:t xml:space="preserve"> </w:t>
            </w:r>
            <w:r w:rsidR="00DF40DB">
              <w:t>I</w:t>
            </w:r>
            <w:r>
              <w:t>f your facility stores plants in coolers/freezers, scouting/monitoring may be suspended during this period</w:t>
            </w:r>
            <w:r w:rsidR="000B0299">
              <w:t>. Describe the process for pre-cooler/freezer inspection and provide enough detail of process so that CFIA is confident there is no risk of infestation</w:t>
            </w:r>
          </w:p>
        </w:tc>
      </w:tr>
      <w:tr w:rsidR="00D1273D" w:rsidRPr="00D1273D" w14:paraId="14BB656E" w14:textId="77777777" w:rsidTr="00593EBA">
        <w:tc>
          <w:tcPr>
            <w:tcW w:w="3004" w:type="dxa"/>
          </w:tcPr>
          <w:p w14:paraId="5D71AF38" w14:textId="77777777" w:rsidR="00D1273D" w:rsidRPr="00D1273D" w:rsidRDefault="00D1273D" w:rsidP="00D1273D">
            <w:pPr>
              <w:rPr>
                <w:rFonts w:eastAsiaTheme="minorHAnsi"/>
                <w:i/>
              </w:rPr>
            </w:pPr>
            <w:r w:rsidRPr="00D1273D">
              <w:rPr>
                <w:rFonts w:eastAsiaTheme="minorHAnsi"/>
                <w:i/>
              </w:rPr>
              <w:lastRenderedPageBreak/>
              <w:t>Cultural practices</w:t>
            </w:r>
          </w:p>
        </w:tc>
        <w:tc>
          <w:tcPr>
            <w:tcW w:w="6554" w:type="dxa"/>
          </w:tcPr>
          <w:p w14:paraId="6305ABCD" w14:textId="5C939D04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197589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8FE" w:rsidRPr="00D1273D">
              <w:rPr>
                <w:rFonts w:eastAsiaTheme="minorHAnsi"/>
              </w:rPr>
              <w:t xml:space="preserve"> </w:t>
            </w:r>
            <w:r w:rsidR="00BD748D">
              <w:rPr>
                <w:rFonts w:eastAsiaTheme="minorHAnsi"/>
              </w:rPr>
              <w:t xml:space="preserve">The facility </w:t>
            </w:r>
            <w:r w:rsidR="005534F5">
              <w:rPr>
                <w:rFonts w:eastAsiaTheme="minorHAnsi"/>
              </w:rPr>
              <w:t>is</w:t>
            </w:r>
            <w:r w:rsidR="00BD748D">
              <w:rPr>
                <w:rFonts w:eastAsiaTheme="minorHAnsi"/>
              </w:rPr>
              <w:t xml:space="preserve"> maintained according to good agronomic practices</w:t>
            </w:r>
          </w:p>
          <w:p w14:paraId="6B9CBF52" w14:textId="7961CEC7" w:rsidR="00BD748D" w:rsidRPr="00EC35DB" w:rsidRDefault="00547C22" w:rsidP="00BD748D">
            <w:pPr>
              <w:rPr>
                <w:rFonts w:eastAsiaTheme="minorHAnsi"/>
              </w:rPr>
            </w:pPr>
            <w:sdt>
              <w:sdtPr>
                <w:id w:val="-21111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 w:rsidRPr="004D41E4">
              <w:rPr>
                <w:rFonts w:eastAsiaTheme="minorHAnsi"/>
              </w:rPr>
              <w:t>Commercial/sterile soil-free</w:t>
            </w:r>
            <w:r w:rsidR="00BD748D">
              <w:rPr>
                <w:rFonts w:eastAsiaTheme="minorHAnsi"/>
              </w:rPr>
              <w:t xml:space="preserve"> media </w:t>
            </w:r>
            <w:r w:rsidR="005534F5">
              <w:rPr>
                <w:rFonts w:eastAsiaTheme="minorHAnsi"/>
              </w:rPr>
              <w:t>is</w:t>
            </w:r>
            <w:r w:rsidR="00BD748D">
              <w:rPr>
                <w:rFonts w:eastAsiaTheme="minorHAnsi"/>
              </w:rPr>
              <w:t xml:space="preserve"> u</w:t>
            </w:r>
            <w:r w:rsidR="00BD748D" w:rsidRPr="00EC35DB">
              <w:rPr>
                <w:rFonts w:eastAsiaTheme="minorHAnsi"/>
              </w:rPr>
              <w:t>sed</w:t>
            </w:r>
            <w:r w:rsidR="00F2439F" w:rsidRPr="00EC35DB">
              <w:rPr>
                <w:rFonts w:eastAsiaTheme="minorHAnsi"/>
              </w:rPr>
              <w:t xml:space="preserve"> for container production</w:t>
            </w:r>
            <w:r w:rsidR="00BD748D" w:rsidRPr="00EC35DB">
              <w:rPr>
                <w:rFonts w:eastAsiaTheme="minorHAnsi"/>
              </w:rPr>
              <w:t xml:space="preserve"> </w:t>
            </w:r>
          </w:p>
          <w:p w14:paraId="41161447" w14:textId="2D3304AA" w:rsidR="00136BF5" w:rsidRPr="00EC35DB" w:rsidRDefault="00547C22" w:rsidP="00BD748D">
            <w:pPr>
              <w:rPr>
                <w:rFonts w:eastAsiaTheme="minorHAnsi"/>
              </w:rPr>
            </w:pPr>
            <w:sdt>
              <w:sdtPr>
                <w:id w:val="-38549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EC3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EC35DB">
              <w:rPr>
                <w:rFonts w:eastAsiaTheme="minorHAnsi"/>
              </w:rPr>
              <w:t xml:space="preserve"> </w:t>
            </w:r>
            <w:r w:rsidR="00136BF5" w:rsidRPr="00EC35DB">
              <w:rPr>
                <w:rFonts w:eastAsiaTheme="minorHAnsi"/>
              </w:rPr>
              <w:t>Maps indicat</w:t>
            </w:r>
            <w:r w:rsidR="005534F5">
              <w:rPr>
                <w:rFonts w:eastAsiaTheme="minorHAnsi"/>
              </w:rPr>
              <w:t>e</w:t>
            </w:r>
            <w:r w:rsidR="00136BF5" w:rsidRPr="00EC35DB">
              <w:rPr>
                <w:rFonts w:eastAsiaTheme="minorHAnsi"/>
              </w:rPr>
              <w:t xml:space="preserve"> where the Pest Free Place of Production or Pest Free Production Site occurs (identify each field/block/zone)</w:t>
            </w:r>
          </w:p>
          <w:p w14:paraId="7764A38C" w14:textId="5BB77D73" w:rsidR="00BD748D" w:rsidRPr="00EC35DB" w:rsidRDefault="00547C22" w:rsidP="00BD748D">
            <w:pPr>
              <w:rPr>
                <w:rFonts w:eastAsiaTheme="minorHAnsi"/>
              </w:rPr>
            </w:pPr>
            <w:sdt>
              <w:sdtPr>
                <w:id w:val="-9297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BF5" w:rsidRPr="00EC3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BF5" w:rsidRPr="00EC35DB">
              <w:rPr>
                <w:rFonts w:eastAsiaTheme="minorHAnsi"/>
              </w:rPr>
              <w:t xml:space="preserve"> </w:t>
            </w:r>
            <w:r w:rsidR="00BD748D" w:rsidRPr="00EC35DB">
              <w:rPr>
                <w:rFonts w:eastAsiaTheme="minorHAnsi"/>
              </w:rPr>
              <w:t>Separately identified h</w:t>
            </w:r>
            <w:r w:rsidR="00BD748D" w:rsidRPr="00EC35DB">
              <w:t xml:space="preserve">ost plant production blocks (see page </w:t>
            </w:r>
            <w:r w:rsidR="00EC67E5" w:rsidRPr="00EC35DB">
              <w:t>2</w:t>
            </w:r>
            <w:r w:rsidR="00BD748D" w:rsidRPr="00EC35DB">
              <w:t xml:space="preserve">) </w:t>
            </w:r>
            <w:r w:rsidR="005534F5">
              <w:t>are</w:t>
            </w:r>
            <w:r w:rsidR="00BD748D" w:rsidRPr="00EC35DB">
              <w:t xml:space="preserve"> separated by at least 10’ (3</w:t>
            </w:r>
            <w:r w:rsidR="004D7049" w:rsidRPr="00EC35DB">
              <w:t xml:space="preserve"> </w:t>
            </w:r>
            <w:r w:rsidR="00BD748D" w:rsidRPr="00EC35DB">
              <w:t>m)</w:t>
            </w:r>
          </w:p>
          <w:p w14:paraId="2874A807" w14:textId="3E21451E" w:rsidR="00BD748D" w:rsidRPr="00EC35DB" w:rsidRDefault="00547C22" w:rsidP="004D41E4">
            <w:pPr>
              <w:rPr>
                <w:rFonts w:eastAsiaTheme="minorHAnsi"/>
              </w:rPr>
            </w:pPr>
            <w:sdt>
              <w:sdtPr>
                <w:id w:val="721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EC3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EC35DB">
              <w:rPr>
                <w:rFonts w:eastAsiaTheme="minorHAnsi"/>
              </w:rPr>
              <w:t xml:space="preserve"> A minimum 10’ (3</w:t>
            </w:r>
            <w:r w:rsidR="004D7049" w:rsidRPr="00EC35DB">
              <w:rPr>
                <w:rFonts w:eastAsiaTheme="minorHAnsi"/>
              </w:rPr>
              <w:t xml:space="preserve"> </w:t>
            </w:r>
            <w:r w:rsidR="00BD748D" w:rsidRPr="00EC35DB">
              <w:rPr>
                <w:rFonts w:eastAsiaTheme="minorHAnsi"/>
              </w:rPr>
              <w:t xml:space="preserve">m) host-free border </w:t>
            </w:r>
            <w:r w:rsidR="005534F5">
              <w:rPr>
                <w:rFonts w:eastAsiaTheme="minorHAnsi"/>
              </w:rPr>
              <w:t>is</w:t>
            </w:r>
            <w:r w:rsidR="00BD748D" w:rsidRPr="00EC35DB">
              <w:rPr>
                <w:rFonts w:eastAsiaTheme="minorHAnsi"/>
              </w:rPr>
              <w:t xml:space="preserve"> maintained around the perimeter </w:t>
            </w:r>
            <w:r w:rsidR="004D41E4" w:rsidRPr="00EC35DB">
              <w:rPr>
                <w:rFonts w:eastAsiaTheme="minorHAnsi"/>
              </w:rPr>
              <w:t>of all outdoor host plant production areas</w:t>
            </w:r>
          </w:p>
          <w:p w14:paraId="2FC528F7" w14:textId="7CF88641" w:rsidR="008E799F" w:rsidRPr="00EC35DB" w:rsidRDefault="00547C22" w:rsidP="004D41E4">
            <w:pPr>
              <w:rPr>
                <w:rFonts w:eastAsiaTheme="minorHAnsi"/>
              </w:rPr>
            </w:pPr>
            <w:sdt>
              <w:sdtPr>
                <w:id w:val="-46181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9F" w:rsidRPr="00EC3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9F" w:rsidRPr="00EC35DB">
              <w:rPr>
                <w:rFonts w:eastAsiaTheme="minorHAnsi"/>
              </w:rPr>
              <w:t xml:space="preserve"> Treatments to reduce or manage flowering in plants within the host-free border (as per federal &amp; provincial </w:t>
            </w:r>
            <w:r w:rsidR="004A18F1">
              <w:rPr>
                <w:rFonts w:eastAsiaTheme="minorHAnsi"/>
              </w:rPr>
              <w:t>recommendations</w:t>
            </w:r>
            <w:r w:rsidR="008E799F" w:rsidRPr="00EC35DB">
              <w:rPr>
                <w:rFonts w:eastAsiaTheme="minorHAnsi"/>
              </w:rPr>
              <w:t>)</w:t>
            </w:r>
          </w:p>
          <w:p w14:paraId="588ED8AF" w14:textId="3B587DA0" w:rsidR="00BA1EE6" w:rsidRDefault="00547C22" w:rsidP="00D1273D">
            <w:pPr>
              <w:rPr>
                <w:rFonts w:eastAsiaTheme="minorHAnsi"/>
              </w:rPr>
            </w:pPr>
            <w:sdt>
              <w:sdtPr>
                <w:id w:val="-24187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 w:rsidRPr="00EC3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EC35DB">
              <w:rPr>
                <w:rFonts w:eastAsiaTheme="minorHAnsi"/>
              </w:rPr>
              <w:t xml:space="preserve"> Plant debris </w:t>
            </w:r>
            <w:r w:rsidR="005534F5">
              <w:rPr>
                <w:rFonts w:eastAsiaTheme="minorHAnsi"/>
              </w:rPr>
              <w:t>is</w:t>
            </w:r>
            <w:r w:rsidR="00BD748D" w:rsidRPr="00EC35DB">
              <w:rPr>
                <w:rFonts w:eastAsiaTheme="minorHAnsi"/>
              </w:rPr>
              <w:t xml:space="preserve"> managed</w:t>
            </w:r>
            <w:r w:rsidR="00EC67E5" w:rsidRPr="00EC35DB">
              <w:rPr>
                <w:rFonts w:eastAsiaTheme="minorHAnsi"/>
              </w:rPr>
              <w:t xml:space="preserve">, i.e., plant debris </w:t>
            </w:r>
            <w:r w:rsidR="005534F5">
              <w:rPr>
                <w:rFonts w:eastAsiaTheme="minorHAnsi"/>
              </w:rPr>
              <w:t>is</w:t>
            </w:r>
            <w:r w:rsidR="00EC67E5" w:rsidRPr="00EC35DB">
              <w:rPr>
                <w:rFonts w:eastAsiaTheme="minorHAnsi"/>
              </w:rPr>
              <w:t xml:space="preserve"> removed as production and handling practices provide;</w:t>
            </w:r>
            <w:r w:rsidR="00EC35DB" w:rsidRPr="00EC35DB">
              <w:rPr>
                <w:rFonts w:eastAsiaTheme="minorHAnsi"/>
              </w:rPr>
              <w:t xml:space="preserve"> visible</w:t>
            </w:r>
            <w:r w:rsidR="00EC67E5" w:rsidRPr="00EC35DB">
              <w:rPr>
                <w:rFonts w:eastAsiaTheme="minorHAnsi"/>
              </w:rPr>
              <w:t xml:space="preserve"> plant debris </w:t>
            </w:r>
            <w:r w:rsidR="005534F5">
              <w:rPr>
                <w:rFonts w:eastAsiaTheme="minorHAnsi"/>
              </w:rPr>
              <w:t>is</w:t>
            </w:r>
            <w:r w:rsidR="00EC67E5" w:rsidRPr="00EC35DB">
              <w:rPr>
                <w:rFonts w:eastAsiaTheme="minorHAnsi"/>
              </w:rPr>
              <w:t xml:space="preserve"> removed prior to shipping</w:t>
            </w:r>
          </w:p>
          <w:p w14:paraId="5B738DD7" w14:textId="2283F5E0" w:rsidR="00876597" w:rsidRDefault="00547C22" w:rsidP="00D1273D">
            <w:pPr>
              <w:rPr>
                <w:rFonts w:eastAsiaTheme="minorHAnsi"/>
              </w:rPr>
            </w:pPr>
            <w:sdt>
              <w:sdtPr>
                <w:id w:val="-1650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597" w:rsidRPr="00D1273D">
              <w:rPr>
                <w:rFonts w:eastAsiaTheme="minorHAnsi"/>
              </w:rPr>
              <w:t xml:space="preserve"> </w:t>
            </w:r>
            <w:r w:rsidR="00876597">
              <w:t>If host plants are found outside of the 10’ (3</w:t>
            </w:r>
            <w:r w:rsidR="004D7049">
              <w:t xml:space="preserve"> </w:t>
            </w:r>
            <w:r w:rsidR="00876597">
              <w:t>m) buffer then details what actions your facility takes to manage this risk</w:t>
            </w:r>
          </w:p>
          <w:p w14:paraId="62340C6A" w14:textId="7F22A52F" w:rsidR="00D875D3" w:rsidRPr="00BD748D" w:rsidRDefault="00547C22" w:rsidP="00D1273D">
            <w:pPr>
              <w:rPr>
                <w:rFonts w:eastAsiaTheme="minorHAnsi"/>
                <w:highlight w:val="green"/>
              </w:rPr>
            </w:pPr>
            <w:sdt>
              <w:sdtPr>
                <w:id w:val="9993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8FE" w:rsidRPr="00D1273D">
              <w:rPr>
                <w:rFonts w:eastAsiaTheme="minorHAnsi"/>
              </w:rPr>
              <w:t xml:space="preserve"> </w:t>
            </w:r>
            <w:r w:rsidR="00D875D3" w:rsidRPr="00D875D3">
              <w:rPr>
                <w:rFonts w:eastAsiaTheme="minorHAnsi"/>
                <w:highlight w:val="green"/>
              </w:rPr>
              <w:t>Spray program –</w:t>
            </w:r>
            <w:r w:rsidR="0013253A">
              <w:rPr>
                <w:rFonts w:eastAsiaTheme="minorHAnsi"/>
                <w:highlight w:val="green"/>
              </w:rPr>
              <w:t xml:space="preserve"> </w:t>
            </w:r>
            <w:r w:rsidR="00522B22">
              <w:rPr>
                <w:rFonts w:eastAsiaTheme="minorHAnsi"/>
                <w:highlight w:val="green"/>
              </w:rPr>
              <w:t xml:space="preserve">in crop </w:t>
            </w:r>
            <w:r w:rsidR="003B4B73">
              <w:rPr>
                <w:rFonts w:eastAsiaTheme="minorHAnsi"/>
                <w:highlight w:val="green"/>
              </w:rPr>
              <w:t>(</w:t>
            </w:r>
            <w:r w:rsidR="00BD748D">
              <w:rPr>
                <w:rFonts w:eastAsiaTheme="minorHAnsi"/>
                <w:highlight w:val="green"/>
              </w:rPr>
              <w:t>as per</w:t>
            </w:r>
            <w:r w:rsidR="003B4B73">
              <w:rPr>
                <w:rFonts w:eastAsiaTheme="minorHAnsi"/>
                <w:highlight w:val="green"/>
              </w:rPr>
              <w:t xml:space="preserve"> </w:t>
            </w:r>
            <w:r w:rsidR="008E799F">
              <w:rPr>
                <w:rFonts w:eastAsiaTheme="minorHAnsi"/>
                <w:highlight w:val="green"/>
              </w:rPr>
              <w:t xml:space="preserve">federal &amp; </w:t>
            </w:r>
            <w:r w:rsidR="003B4B73">
              <w:rPr>
                <w:rFonts w:eastAsiaTheme="minorHAnsi"/>
                <w:highlight w:val="green"/>
              </w:rPr>
              <w:t xml:space="preserve">provincial </w:t>
            </w:r>
            <w:r w:rsidR="004A18F1">
              <w:rPr>
                <w:rFonts w:eastAsiaTheme="minorHAnsi"/>
                <w:highlight w:val="green"/>
              </w:rPr>
              <w:t>pest management recommendations</w:t>
            </w:r>
            <w:r w:rsidR="003B4B73">
              <w:rPr>
                <w:rFonts w:eastAsiaTheme="minorHAnsi"/>
                <w:highlight w:val="green"/>
              </w:rPr>
              <w:t>)</w:t>
            </w:r>
          </w:p>
          <w:p w14:paraId="6942057B" w14:textId="0A559D41" w:rsidR="00FB53A0" w:rsidRDefault="00547C22" w:rsidP="00D1273D">
            <w:pPr>
              <w:rPr>
                <w:rFonts w:eastAsiaTheme="minorHAnsi"/>
              </w:rPr>
            </w:pPr>
            <w:sdt>
              <w:sdtPr>
                <w:id w:val="-52109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8FE" w:rsidRPr="00D1273D">
              <w:rPr>
                <w:rFonts w:eastAsiaTheme="minorHAnsi"/>
              </w:rPr>
              <w:t xml:space="preserve"> </w:t>
            </w:r>
            <w:r w:rsidR="00FB53A0" w:rsidRPr="00FB53A0">
              <w:rPr>
                <w:rFonts w:eastAsiaTheme="minorHAnsi"/>
                <w:highlight w:val="green"/>
              </w:rPr>
              <w:t>Buffer zone requirement</w:t>
            </w:r>
            <w:r w:rsidR="002F1F36">
              <w:rPr>
                <w:rFonts w:eastAsiaTheme="minorHAnsi"/>
              </w:rPr>
              <w:t xml:space="preserve"> –</w:t>
            </w:r>
            <w:r w:rsidR="00DD33F8">
              <w:rPr>
                <w:rFonts w:eastAsiaTheme="minorHAnsi"/>
              </w:rPr>
              <w:t xml:space="preserve"> E</w:t>
            </w:r>
            <w:r w:rsidR="002F1F36">
              <w:rPr>
                <w:rFonts w:eastAsiaTheme="minorHAnsi"/>
              </w:rPr>
              <w:t xml:space="preserve">stablish a </w:t>
            </w:r>
            <w:r w:rsidR="000B11BF">
              <w:rPr>
                <w:rFonts w:eastAsiaTheme="minorHAnsi"/>
              </w:rPr>
              <w:t xml:space="preserve">buffer-specific </w:t>
            </w:r>
            <w:r w:rsidR="002F1F36">
              <w:rPr>
                <w:rFonts w:eastAsiaTheme="minorHAnsi"/>
              </w:rPr>
              <w:t>scouting program, ensure no host</w:t>
            </w:r>
            <w:r w:rsidR="004A18F1">
              <w:rPr>
                <w:rFonts w:eastAsiaTheme="minorHAnsi"/>
              </w:rPr>
              <w:t xml:space="preserve"> plant</w:t>
            </w:r>
            <w:r w:rsidR="002F1F36">
              <w:rPr>
                <w:rFonts w:eastAsiaTheme="minorHAnsi"/>
              </w:rPr>
              <w:t>s are in the buffer area, and include a spray program for the buffer area (e.g., use of herbicides to control potential host</w:t>
            </w:r>
            <w:r w:rsidR="004A18F1">
              <w:rPr>
                <w:rFonts w:eastAsiaTheme="minorHAnsi"/>
              </w:rPr>
              <w:t xml:space="preserve"> plant</w:t>
            </w:r>
            <w:r w:rsidR="002F1F36">
              <w:rPr>
                <w:rFonts w:eastAsiaTheme="minorHAnsi"/>
              </w:rPr>
              <w:t>s</w:t>
            </w:r>
            <w:r w:rsidR="004A18F1">
              <w:rPr>
                <w:rFonts w:eastAsiaTheme="minorHAnsi"/>
              </w:rPr>
              <w:t xml:space="preserve"> on your property</w:t>
            </w:r>
            <w:r w:rsidR="002F1F36">
              <w:rPr>
                <w:rFonts w:eastAsiaTheme="minorHAnsi"/>
              </w:rPr>
              <w:t>)</w:t>
            </w:r>
          </w:p>
          <w:p w14:paraId="63A6E566" w14:textId="641C0D75" w:rsidR="00D1273D" w:rsidRPr="00D1273D" w:rsidRDefault="00547C22" w:rsidP="00D1273D">
            <w:pPr>
              <w:rPr>
                <w:rFonts w:eastAsiaTheme="minorHAnsi"/>
              </w:rPr>
            </w:pPr>
            <w:sdt>
              <w:sdtPr>
                <w:id w:val="-18800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5F5" w:rsidRPr="00D1273D">
              <w:rPr>
                <w:rFonts w:eastAsiaTheme="minorHAnsi"/>
              </w:rPr>
              <w:t xml:space="preserve"> </w:t>
            </w:r>
            <w:r w:rsidR="00DB05F5" w:rsidRPr="00DB05F5">
              <w:rPr>
                <w:highlight w:val="green"/>
              </w:rPr>
              <w:t>Other, provide details</w:t>
            </w:r>
          </w:p>
        </w:tc>
      </w:tr>
      <w:tr w:rsidR="00DB05F5" w:rsidRPr="00D1273D" w14:paraId="25004272" w14:textId="77777777" w:rsidTr="00593EBA">
        <w:tc>
          <w:tcPr>
            <w:tcW w:w="3004" w:type="dxa"/>
          </w:tcPr>
          <w:p w14:paraId="42DEDB5B" w14:textId="77777777" w:rsidR="00DB05F5" w:rsidRPr="00D1273D" w:rsidRDefault="00DB05F5" w:rsidP="00593EBA">
            <w:pPr>
              <w:rPr>
                <w:rFonts w:eastAsiaTheme="minorHAnsi"/>
                <w:b/>
              </w:rPr>
            </w:pPr>
            <w:r w:rsidRPr="00D1273D">
              <w:rPr>
                <w:rFonts w:eastAsiaTheme="minorHAnsi"/>
                <w:i/>
              </w:rPr>
              <w:lastRenderedPageBreak/>
              <w:t>Infrastructure controls</w:t>
            </w:r>
          </w:p>
        </w:tc>
        <w:tc>
          <w:tcPr>
            <w:tcW w:w="6554" w:type="dxa"/>
          </w:tcPr>
          <w:p w14:paraId="1934E98A" w14:textId="61BA57CF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183451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5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5F5" w:rsidRPr="00D1273D">
              <w:rPr>
                <w:rFonts w:eastAsiaTheme="minorHAnsi"/>
              </w:rPr>
              <w:t xml:space="preserve"> </w:t>
            </w:r>
            <w:r w:rsidR="00BD748D">
              <w:rPr>
                <w:rFonts w:eastAsiaTheme="minorHAnsi"/>
              </w:rPr>
              <w:t xml:space="preserve">Host plant returns </w:t>
            </w:r>
            <w:r w:rsidR="00DD33F8">
              <w:rPr>
                <w:rFonts w:eastAsiaTheme="minorHAnsi"/>
              </w:rPr>
              <w:t>are</w:t>
            </w:r>
            <w:r w:rsidR="00BD748D">
              <w:rPr>
                <w:rFonts w:eastAsiaTheme="minorHAnsi"/>
              </w:rPr>
              <w:t xml:space="preserve"> not accepted from infested areas</w:t>
            </w:r>
          </w:p>
          <w:p w14:paraId="1DF00A82" w14:textId="56DDC1B5" w:rsidR="00BD748D" w:rsidRPr="00D1273D" w:rsidRDefault="00547C22" w:rsidP="00BD748D">
            <w:pPr>
              <w:rPr>
                <w:rFonts w:eastAsiaTheme="minorHAnsi"/>
              </w:rPr>
            </w:pPr>
            <w:sdt>
              <w:sdtPr>
                <w:id w:val="55567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rPr>
                <w:rFonts w:eastAsiaTheme="minorHAnsi"/>
              </w:rPr>
              <w:t xml:space="preserve">Host plants </w:t>
            </w:r>
            <w:r w:rsidR="00DD33F8">
              <w:rPr>
                <w:rFonts w:eastAsiaTheme="minorHAnsi"/>
              </w:rPr>
              <w:t>are</w:t>
            </w:r>
            <w:r w:rsidR="00BD748D">
              <w:rPr>
                <w:rFonts w:eastAsiaTheme="minorHAnsi"/>
              </w:rPr>
              <w:t xml:space="preserve"> shipped in sealed (i.e., closed) vehicles to prevent infestation (if being shipped through infested areas)</w:t>
            </w:r>
          </w:p>
          <w:p w14:paraId="1CCFD99F" w14:textId="457E10F4" w:rsidR="00BD748D" w:rsidRDefault="00547C22" w:rsidP="00BD748D">
            <w:pPr>
              <w:rPr>
                <w:rFonts w:eastAsiaTheme="minorHAnsi"/>
              </w:rPr>
            </w:pPr>
            <w:sdt>
              <w:sdtPr>
                <w:id w:val="-195030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54698F">
              <w:rPr>
                <w:rFonts w:eastAsiaTheme="minorHAnsi"/>
              </w:rPr>
              <w:t>C</w:t>
            </w:r>
            <w:r w:rsidR="00BD748D">
              <w:rPr>
                <w:rFonts w:eastAsiaTheme="minorHAnsi"/>
              </w:rPr>
              <w:t>ross-docking</w:t>
            </w:r>
            <w:r w:rsidR="0054698F">
              <w:rPr>
                <w:rFonts w:eastAsiaTheme="minorHAnsi"/>
              </w:rPr>
              <w:t xml:space="preserve"> of</w:t>
            </w:r>
            <w:r w:rsidR="00BD748D">
              <w:rPr>
                <w:rFonts w:eastAsiaTheme="minorHAnsi"/>
              </w:rPr>
              <w:t xml:space="preserve"> inbound and outbound host plants (i.e., having uncertified, uninspected received plants adjacent to </w:t>
            </w:r>
            <w:r w:rsidR="002D4C98">
              <w:rPr>
                <w:rFonts w:eastAsiaTheme="minorHAnsi"/>
              </w:rPr>
              <w:t>p</w:t>
            </w:r>
            <w:r w:rsidR="00BD748D">
              <w:rPr>
                <w:rFonts w:eastAsiaTheme="minorHAnsi"/>
              </w:rPr>
              <w:t>lants ready for shipping)</w:t>
            </w:r>
            <w:r w:rsidR="0054698F">
              <w:rPr>
                <w:rFonts w:eastAsiaTheme="minorHAnsi"/>
              </w:rPr>
              <w:t xml:space="preserve"> </w:t>
            </w:r>
            <w:r w:rsidR="00DD33F8">
              <w:rPr>
                <w:rFonts w:eastAsiaTheme="minorHAnsi"/>
              </w:rPr>
              <w:t>is</w:t>
            </w:r>
            <w:r w:rsidR="0054698F">
              <w:rPr>
                <w:rFonts w:eastAsiaTheme="minorHAnsi"/>
              </w:rPr>
              <w:t xml:space="preserve"> avoided</w:t>
            </w:r>
            <w:r w:rsidR="00BD748D">
              <w:rPr>
                <w:rFonts w:eastAsiaTheme="minorHAnsi"/>
              </w:rPr>
              <w:t xml:space="preserve"> during flowering stages, or a minimum of 10’ (3</w:t>
            </w:r>
            <w:r w:rsidR="004D7049">
              <w:rPr>
                <w:rFonts w:eastAsiaTheme="minorHAnsi"/>
              </w:rPr>
              <w:t xml:space="preserve"> </w:t>
            </w:r>
            <w:r w:rsidR="00BD748D">
              <w:rPr>
                <w:rFonts w:eastAsiaTheme="minorHAnsi"/>
              </w:rPr>
              <w:t xml:space="preserve">m) distance </w:t>
            </w:r>
            <w:r w:rsidR="00DD33F8">
              <w:rPr>
                <w:rFonts w:eastAsiaTheme="minorHAnsi"/>
              </w:rPr>
              <w:t>is</w:t>
            </w:r>
            <w:r w:rsidR="00BD748D">
              <w:rPr>
                <w:rFonts w:eastAsiaTheme="minorHAnsi"/>
              </w:rPr>
              <w:t xml:space="preserve"> maintained between inbound and outbound host plants</w:t>
            </w:r>
          </w:p>
          <w:p w14:paraId="77A4AD9F" w14:textId="277834EA" w:rsidR="00E07E45" w:rsidRDefault="00547C22" w:rsidP="00E07E45">
            <w:sdt>
              <w:sdtPr>
                <w:id w:val="-93290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8D" w:rsidRPr="00D1273D">
              <w:rPr>
                <w:rFonts w:eastAsiaTheme="minorHAnsi"/>
              </w:rPr>
              <w:t xml:space="preserve"> </w:t>
            </w:r>
            <w:r w:rsidR="00BD748D">
              <w:t>Prior to packing/shipping</w:t>
            </w:r>
            <w:r w:rsidR="00BD748D" w:rsidRPr="009622F1">
              <w:t xml:space="preserve">, </w:t>
            </w:r>
            <w:r w:rsidR="00BD748D">
              <w:t xml:space="preserve">all visible plant litter (debris) </w:t>
            </w:r>
            <w:r w:rsidR="00DD33F8">
              <w:t>is</w:t>
            </w:r>
            <w:r w:rsidR="0054698F">
              <w:t xml:space="preserve"> removed</w:t>
            </w:r>
            <w:r w:rsidR="000C79E1">
              <w:t xml:space="preserve"> </w:t>
            </w:r>
          </w:p>
          <w:p w14:paraId="029B906C" w14:textId="79BA3588" w:rsidR="00DB05F5" w:rsidRPr="00D1273D" w:rsidRDefault="00547C22" w:rsidP="00E07E45">
            <w:pPr>
              <w:rPr>
                <w:rFonts w:eastAsiaTheme="minorHAnsi"/>
              </w:rPr>
            </w:pPr>
            <w:sdt>
              <w:sdtPr>
                <w:id w:val="118246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5F5" w:rsidRPr="00D1273D">
              <w:rPr>
                <w:rFonts w:eastAsiaTheme="minorHAnsi"/>
              </w:rPr>
              <w:t xml:space="preserve"> </w:t>
            </w:r>
            <w:r w:rsidR="00DB05F5" w:rsidRPr="00DB05F5">
              <w:rPr>
                <w:highlight w:val="green"/>
              </w:rPr>
              <w:t>Other, provide details</w:t>
            </w:r>
            <w:r w:rsidR="002F1F36">
              <w:t xml:space="preserve"> (e.g., do not ship between May-Sept, other measures?)</w:t>
            </w:r>
          </w:p>
        </w:tc>
      </w:tr>
      <w:tr w:rsidR="00453421" w:rsidRPr="00D1273D" w14:paraId="003D1907" w14:textId="77777777" w:rsidTr="00593EBA">
        <w:tc>
          <w:tcPr>
            <w:tcW w:w="9558" w:type="dxa"/>
            <w:gridSpan w:val="2"/>
          </w:tcPr>
          <w:p w14:paraId="444AAF8A" w14:textId="43B6A830" w:rsidR="00453421" w:rsidRPr="00AF3602" w:rsidRDefault="00453421" w:rsidP="00593EBA">
            <w:pPr>
              <w:rPr>
                <w:b/>
                <w:bCs/>
              </w:rPr>
            </w:pPr>
            <w:r w:rsidRPr="00D24DE4">
              <w:rPr>
                <w:b/>
                <w:bCs/>
                <w:sz w:val="28"/>
              </w:rPr>
              <w:t>Verification that Pest Freedom has been Attained or Maintained</w:t>
            </w:r>
          </w:p>
        </w:tc>
      </w:tr>
      <w:tr w:rsidR="001C0E55" w:rsidRPr="00D1273D" w14:paraId="1D427D9C" w14:textId="77777777" w:rsidTr="00593EBA">
        <w:tc>
          <w:tcPr>
            <w:tcW w:w="3004" w:type="dxa"/>
          </w:tcPr>
          <w:p w14:paraId="0D96F63C" w14:textId="77777777" w:rsidR="001C0E55" w:rsidRPr="00D1273D" w:rsidRDefault="001C0E55" w:rsidP="00593EBA">
            <w:pPr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Specific Records</w:t>
            </w:r>
          </w:p>
        </w:tc>
        <w:tc>
          <w:tcPr>
            <w:tcW w:w="6554" w:type="dxa"/>
          </w:tcPr>
          <w:p w14:paraId="73710587" w14:textId="5867BA41" w:rsidR="001C0E55" w:rsidRDefault="001C0E55" w:rsidP="00593EBA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Records of </w:t>
            </w:r>
            <w:r w:rsidR="00B36052">
              <w:rPr>
                <w:rFonts w:eastAsiaTheme="minorHAnsi"/>
              </w:rPr>
              <w:t xml:space="preserve">all </w:t>
            </w:r>
            <w:r>
              <w:rPr>
                <w:rFonts w:eastAsiaTheme="minorHAnsi"/>
              </w:rPr>
              <w:t>scouting</w:t>
            </w:r>
            <w:r w:rsidR="00B36052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and incoming/outbound inspections </w:t>
            </w:r>
            <w:r w:rsidR="00DD33F8">
              <w:rPr>
                <w:rFonts w:eastAsiaTheme="minorHAnsi"/>
              </w:rPr>
              <w:t>are</w:t>
            </w:r>
            <w:r>
              <w:rPr>
                <w:rFonts w:eastAsiaTheme="minorHAnsi"/>
              </w:rPr>
              <w:t xml:space="preserve"> maintained</w:t>
            </w:r>
            <w:r w:rsidR="00BD748D">
              <w:rPr>
                <w:rFonts w:eastAsiaTheme="minorHAnsi"/>
              </w:rPr>
              <w:t xml:space="preserve"> as per the requirements of the CNCP</w:t>
            </w:r>
            <w:r w:rsidR="002D4C98">
              <w:rPr>
                <w:rFonts w:eastAsiaTheme="minorHAnsi"/>
              </w:rPr>
              <w:t xml:space="preserve"> (if applicable)</w:t>
            </w:r>
            <w:r w:rsidR="00B36052">
              <w:rPr>
                <w:rFonts w:eastAsiaTheme="minorHAnsi"/>
              </w:rPr>
              <w:t xml:space="preserve">. </w:t>
            </w:r>
          </w:p>
          <w:p w14:paraId="567C460F" w14:textId="7B7D1CFE" w:rsidR="008E799F" w:rsidRDefault="00547C22" w:rsidP="008E799F">
            <w:sdt>
              <w:sdtPr>
                <w:id w:val="759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9F">
              <w:t xml:space="preserve"> Surveys during </w:t>
            </w:r>
            <w:r w:rsidR="009A1960">
              <w:t xml:space="preserve">active pest period </w:t>
            </w:r>
            <w:r w:rsidR="008E799F">
              <w:t>(</w:t>
            </w:r>
            <w:r w:rsidR="00E85133">
              <w:t>e.g.</w:t>
            </w:r>
            <w:r w:rsidR="00EC35DB">
              <w:t>,</w:t>
            </w:r>
            <w:r w:rsidR="00E85133">
              <w:t xml:space="preserve"> </w:t>
            </w:r>
            <w:r w:rsidR="00F2606E">
              <w:t>CFIA</w:t>
            </w:r>
            <w:r w:rsidR="008E799F">
              <w:t xml:space="preserve">, </w:t>
            </w:r>
            <w:r w:rsidR="00EC35DB">
              <w:t>CNCP or GCP facilities</w:t>
            </w:r>
            <w:r w:rsidR="008E799F">
              <w:t xml:space="preserve">) </w:t>
            </w:r>
          </w:p>
          <w:p w14:paraId="789895AC" w14:textId="406E4FC4" w:rsidR="008E799F" w:rsidRDefault="00547C22" w:rsidP="008E799F">
            <w:pPr>
              <w:rPr>
                <w:rFonts w:eastAsiaTheme="minorHAnsi"/>
              </w:rPr>
            </w:pPr>
            <w:sdt>
              <w:sdtPr>
                <w:id w:val="202860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9F" w:rsidRPr="00D1273D">
              <w:rPr>
                <w:rFonts w:eastAsiaTheme="minorHAnsi"/>
              </w:rPr>
              <w:t xml:space="preserve"> </w:t>
            </w:r>
            <w:r w:rsidR="008E799F">
              <w:t xml:space="preserve">Inspections (scouting) during </w:t>
            </w:r>
            <w:r w:rsidR="009A1960">
              <w:t>the active pest period</w:t>
            </w:r>
          </w:p>
          <w:p w14:paraId="3558730D" w14:textId="70326E15" w:rsidR="001C0E55" w:rsidRPr="00D1273D" w:rsidRDefault="00547C22" w:rsidP="008E799F">
            <w:pPr>
              <w:rPr>
                <w:rFonts w:eastAsiaTheme="minorHAnsi"/>
              </w:rPr>
            </w:pPr>
            <w:sdt>
              <w:sdtPr>
                <w:id w:val="-20370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99F" w:rsidRPr="00D1273D">
              <w:rPr>
                <w:rFonts w:eastAsiaTheme="minorHAnsi"/>
              </w:rPr>
              <w:t xml:space="preserve"> </w:t>
            </w:r>
            <w:r w:rsidR="008E799F">
              <w:rPr>
                <w:rFonts w:eastAsiaTheme="minorHAnsi"/>
              </w:rPr>
              <w:t xml:space="preserve">Other records as requested by </w:t>
            </w:r>
            <w:r w:rsidR="00F2606E">
              <w:rPr>
                <w:rFonts w:eastAsiaTheme="minorHAnsi"/>
              </w:rPr>
              <w:t>CFIA</w:t>
            </w:r>
          </w:p>
        </w:tc>
      </w:tr>
      <w:tr w:rsidR="00453421" w:rsidRPr="00D1273D" w14:paraId="12AC97A6" w14:textId="77777777" w:rsidTr="00593EBA">
        <w:tc>
          <w:tcPr>
            <w:tcW w:w="3004" w:type="dxa"/>
          </w:tcPr>
          <w:p w14:paraId="6DE97251" w14:textId="4A6E791D" w:rsidR="00453421" w:rsidRPr="00D1273D" w:rsidRDefault="001C0E55" w:rsidP="00593EBA">
            <w:pPr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Other</w:t>
            </w:r>
          </w:p>
        </w:tc>
        <w:tc>
          <w:tcPr>
            <w:tcW w:w="6554" w:type="dxa"/>
          </w:tcPr>
          <w:p w14:paraId="5BD22492" w14:textId="067BC3AC" w:rsidR="00D24DE4" w:rsidRDefault="00547C22" w:rsidP="005E3DAD">
            <w:pPr>
              <w:rPr>
                <w:rFonts w:eastAsiaTheme="minorHAnsi"/>
              </w:rPr>
            </w:pPr>
            <w:sdt>
              <w:sdtPr>
                <w:id w:val="-15220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E55" w:rsidRPr="00D1273D">
              <w:rPr>
                <w:rFonts w:eastAsiaTheme="minorHAnsi"/>
              </w:rPr>
              <w:t xml:space="preserve"> </w:t>
            </w:r>
            <w:r w:rsidR="001C0E55">
              <w:t xml:space="preserve">An inspection </w:t>
            </w:r>
            <w:r w:rsidR="005E3DAD">
              <w:t>of</w:t>
            </w:r>
            <w:r w:rsidR="00D24DE4">
              <w:t xml:space="preserve"> </w:t>
            </w:r>
            <w:r w:rsidR="008E799F">
              <w:t>the product prior to shipment</w:t>
            </w:r>
          </w:p>
          <w:p w14:paraId="2FF6306D" w14:textId="5297B860" w:rsidR="001C0E55" w:rsidRPr="00D1273D" w:rsidRDefault="00547C22" w:rsidP="001C0E55">
            <w:pPr>
              <w:rPr>
                <w:rFonts w:eastAsiaTheme="minorHAnsi"/>
              </w:rPr>
            </w:pPr>
            <w:sdt>
              <w:sdtPr>
                <w:id w:val="2298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0E55" w:rsidRPr="00D1273D">
              <w:rPr>
                <w:rFonts w:eastAsiaTheme="minorHAnsi"/>
              </w:rPr>
              <w:t xml:space="preserve"> </w:t>
            </w:r>
            <w:r w:rsidR="001C0E55" w:rsidRPr="00DB05F5">
              <w:rPr>
                <w:highlight w:val="green"/>
              </w:rPr>
              <w:t>Other, provide details</w:t>
            </w:r>
          </w:p>
        </w:tc>
      </w:tr>
    </w:tbl>
    <w:p w14:paraId="319CF528" w14:textId="7C4E2A1F" w:rsidR="00AF3602" w:rsidRDefault="00AF3602" w:rsidP="00AF3602">
      <w:pPr>
        <w:pStyle w:val="NoSpacing"/>
        <w:rPr>
          <w:b/>
        </w:rPr>
      </w:pPr>
    </w:p>
    <w:p w14:paraId="5DB2D33B" w14:textId="77777777" w:rsidR="00B718E3" w:rsidRDefault="00B718E3" w:rsidP="00AF3602">
      <w:pPr>
        <w:pStyle w:val="NoSpacing"/>
        <w:rPr>
          <w:b/>
        </w:rPr>
      </w:pPr>
    </w:p>
    <w:p w14:paraId="6D75D240" w14:textId="77777777" w:rsidR="00AF3602" w:rsidRPr="00547C22" w:rsidRDefault="00AF3602" w:rsidP="00AF3602">
      <w:pPr>
        <w:pStyle w:val="NoSpacing"/>
        <w:rPr>
          <w:rFonts w:asciiTheme="minorHAnsi" w:hAnsiTheme="minorHAnsi" w:cstheme="minorHAnsi"/>
          <w:b/>
        </w:rPr>
      </w:pPr>
      <w:r w:rsidRPr="00547C22">
        <w:rPr>
          <w:rFonts w:asciiTheme="minorHAnsi" w:hAnsiTheme="minorHAnsi" w:cstheme="minorHAnsi"/>
          <w:b/>
        </w:rPr>
        <w:t>Our facility verifies that this application is accurate and represents the activities and/or measures in place at our facility to prevent the spread of this pest.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22"/>
        <w:gridCol w:w="3106"/>
      </w:tblGrid>
      <w:tr w:rsidR="00AF3602" w:rsidRPr="00547C22" w14:paraId="3B7F6ABC" w14:textId="77777777" w:rsidTr="00593EBA">
        <w:tc>
          <w:tcPr>
            <w:tcW w:w="3192" w:type="dxa"/>
            <w:tcBorders>
              <w:bottom w:val="single" w:sz="4" w:space="0" w:color="auto"/>
            </w:tcBorders>
          </w:tcPr>
          <w:p w14:paraId="5C0FCF78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47C22">
              <w:rPr>
                <w:rFonts w:asciiTheme="minorHAnsi" w:hAnsiTheme="minorHAnsi" w:cstheme="minorHAnsi"/>
                <w:b/>
              </w:rPr>
              <w:t>Applicant Name</w:t>
            </w:r>
          </w:p>
          <w:p w14:paraId="65970FEC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F4ACF10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3F67C18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47C22">
              <w:rPr>
                <w:rFonts w:asciiTheme="minorHAnsi" w:hAnsiTheme="minorHAnsi" w:cstheme="minorHAnsi"/>
                <w:b/>
              </w:rPr>
              <w:t>Signature</w:t>
            </w:r>
          </w:p>
          <w:p w14:paraId="4203721F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193DDB18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47C22">
              <w:rPr>
                <w:rFonts w:asciiTheme="minorHAnsi" w:hAnsiTheme="minorHAnsi" w:cstheme="minorHAnsi"/>
                <w:b/>
              </w:rPr>
              <w:t>Date</w:t>
            </w:r>
          </w:p>
          <w:p w14:paraId="750AD44C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222E8358" w14:textId="77777777" w:rsidR="00AF3602" w:rsidRPr="00547C22" w:rsidRDefault="00AF3602" w:rsidP="00AF3602">
      <w:pPr>
        <w:rPr>
          <w:rFonts w:cstheme="minorHAnsi"/>
        </w:rPr>
      </w:pPr>
    </w:p>
    <w:p w14:paraId="6D7180A9" w14:textId="77777777" w:rsidR="00AF3602" w:rsidRPr="00547C22" w:rsidRDefault="00AF3602" w:rsidP="00AF360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20"/>
        <w:gridCol w:w="3113"/>
      </w:tblGrid>
      <w:tr w:rsidR="00AF3602" w:rsidRPr="00547C22" w14:paraId="61362F61" w14:textId="77777777" w:rsidTr="00593EBA">
        <w:tc>
          <w:tcPr>
            <w:tcW w:w="9576" w:type="dxa"/>
            <w:gridSpan w:val="3"/>
            <w:shd w:val="clear" w:color="auto" w:fill="D9D9D9" w:themeFill="background1" w:themeFillShade="D9"/>
          </w:tcPr>
          <w:p w14:paraId="3661CE5A" w14:textId="0D795A66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47C22">
              <w:rPr>
                <w:rFonts w:asciiTheme="minorHAnsi" w:hAnsiTheme="minorHAnsi" w:cstheme="minorHAnsi"/>
                <w:b/>
              </w:rPr>
              <w:t xml:space="preserve">For </w:t>
            </w:r>
            <w:r w:rsidR="00F2606E" w:rsidRPr="00547C22">
              <w:rPr>
                <w:rFonts w:asciiTheme="minorHAnsi" w:hAnsiTheme="minorHAnsi" w:cstheme="minorHAnsi"/>
                <w:b/>
              </w:rPr>
              <w:t>CFIA</w:t>
            </w:r>
            <w:r w:rsidRPr="00547C22">
              <w:rPr>
                <w:rFonts w:asciiTheme="minorHAnsi" w:hAnsiTheme="minorHAnsi" w:cstheme="minorHAnsi"/>
                <w:b/>
              </w:rPr>
              <w:t xml:space="preserve"> Administrative Use Only</w:t>
            </w:r>
          </w:p>
        </w:tc>
      </w:tr>
      <w:tr w:rsidR="00AF3602" w:rsidRPr="00547C22" w14:paraId="72FCA183" w14:textId="77777777" w:rsidTr="00593EBA">
        <w:trPr>
          <w:trHeight w:val="242"/>
        </w:trPr>
        <w:tc>
          <w:tcPr>
            <w:tcW w:w="3192" w:type="dxa"/>
            <w:shd w:val="clear" w:color="auto" w:fill="D9D9D9" w:themeFill="background1" w:themeFillShade="D9"/>
          </w:tcPr>
          <w:p w14:paraId="76C49086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47C22">
              <w:rPr>
                <w:rFonts w:asciiTheme="minorHAnsi" w:hAnsiTheme="minorHAnsi" w:cstheme="minorHAnsi"/>
                <w:b/>
              </w:rPr>
              <w:t>Date Received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6DE96148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47C22">
              <w:rPr>
                <w:rFonts w:asciiTheme="minorHAnsi" w:hAnsiTheme="minorHAnsi" w:cstheme="minorHAnsi"/>
                <w:b/>
              </w:rPr>
              <w:t>Date Approved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D460A0F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547C22">
              <w:rPr>
                <w:rFonts w:asciiTheme="minorHAnsi" w:hAnsiTheme="minorHAnsi" w:cstheme="minorHAnsi"/>
                <w:b/>
              </w:rPr>
              <w:t>Verified By (Name)</w:t>
            </w:r>
          </w:p>
        </w:tc>
      </w:tr>
      <w:tr w:rsidR="00AF3602" w:rsidRPr="00547C22" w14:paraId="22AF68F6" w14:textId="77777777" w:rsidTr="00593EBA">
        <w:trPr>
          <w:trHeight w:val="242"/>
        </w:trPr>
        <w:tc>
          <w:tcPr>
            <w:tcW w:w="3192" w:type="dxa"/>
            <w:shd w:val="clear" w:color="auto" w:fill="D9D9D9" w:themeFill="background1" w:themeFillShade="D9"/>
          </w:tcPr>
          <w:p w14:paraId="60CD040B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3420F1BD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14:paraId="6EE6AE08" w14:textId="77777777" w:rsidR="00AF3602" w:rsidRPr="00547C22" w:rsidRDefault="00AF3602" w:rsidP="00593EB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</w:tr>
    </w:tbl>
    <w:p w14:paraId="0FC83EFC" w14:textId="77777777" w:rsidR="004D3058" w:rsidRDefault="004D3058">
      <w:bookmarkStart w:id="0" w:name="_GoBack"/>
      <w:bookmarkEnd w:id="0"/>
    </w:p>
    <w:sectPr w:rsidR="004D3058" w:rsidSect="0060526E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70C86" w16cex:dateUtc="2021-09-23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FDEBEF" w16cid:durableId="24F70C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95006" w14:textId="77777777" w:rsidR="0035078C" w:rsidRDefault="0035078C" w:rsidP="00416A71">
      <w:r>
        <w:separator/>
      </w:r>
    </w:p>
  </w:endnote>
  <w:endnote w:type="continuationSeparator" w:id="0">
    <w:p w14:paraId="7974851C" w14:textId="77777777" w:rsidR="0035078C" w:rsidRDefault="0035078C" w:rsidP="0041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066553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622593" w14:textId="1CBB785C" w:rsidR="00593EBA" w:rsidRDefault="00593EBA" w:rsidP="00593E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B539B4" w14:textId="77777777" w:rsidR="00593EBA" w:rsidRDefault="00593EBA" w:rsidP="00E04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724102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7069CC" w14:textId="55B7056E" w:rsidR="00593EBA" w:rsidRDefault="00593EBA" w:rsidP="00593E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47C22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B1A623D" w14:textId="77777777" w:rsidR="00593EBA" w:rsidRDefault="00593EBA" w:rsidP="00E04B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6A39C" w14:textId="77777777" w:rsidR="0035078C" w:rsidRDefault="0035078C" w:rsidP="00416A71">
      <w:r>
        <w:separator/>
      </w:r>
    </w:p>
  </w:footnote>
  <w:footnote w:type="continuationSeparator" w:id="0">
    <w:p w14:paraId="45977D28" w14:textId="77777777" w:rsidR="0035078C" w:rsidRDefault="0035078C" w:rsidP="0041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9D7"/>
    <w:multiLevelType w:val="hybridMultilevel"/>
    <w:tmpl w:val="8F80CDAC"/>
    <w:lvl w:ilvl="0" w:tplc="7D6AD7D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275"/>
    <w:multiLevelType w:val="hybridMultilevel"/>
    <w:tmpl w:val="74E6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539A"/>
    <w:multiLevelType w:val="hybridMultilevel"/>
    <w:tmpl w:val="E4C03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6463A"/>
    <w:multiLevelType w:val="hybridMultilevel"/>
    <w:tmpl w:val="E46C8EAC"/>
    <w:lvl w:ilvl="0" w:tplc="7D6AD7D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C05C3"/>
    <w:multiLevelType w:val="hybridMultilevel"/>
    <w:tmpl w:val="8726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A305D"/>
    <w:multiLevelType w:val="hybridMultilevel"/>
    <w:tmpl w:val="430E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D581B"/>
    <w:multiLevelType w:val="hybridMultilevel"/>
    <w:tmpl w:val="A572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F37A3"/>
    <w:multiLevelType w:val="hybridMultilevel"/>
    <w:tmpl w:val="6FF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F61F4"/>
    <w:multiLevelType w:val="hybridMultilevel"/>
    <w:tmpl w:val="16A89ED2"/>
    <w:lvl w:ilvl="0" w:tplc="7D6AD7D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4E8D"/>
    <w:multiLevelType w:val="hybridMultilevel"/>
    <w:tmpl w:val="71DCA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73364"/>
    <w:multiLevelType w:val="hybridMultilevel"/>
    <w:tmpl w:val="61C64D5C"/>
    <w:lvl w:ilvl="0" w:tplc="91667A00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E7E43"/>
    <w:multiLevelType w:val="hybridMultilevel"/>
    <w:tmpl w:val="437EB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C715A"/>
    <w:multiLevelType w:val="hybridMultilevel"/>
    <w:tmpl w:val="C6961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549F8"/>
    <w:multiLevelType w:val="hybridMultilevel"/>
    <w:tmpl w:val="F044F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837EC"/>
    <w:multiLevelType w:val="hybridMultilevel"/>
    <w:tmpl w:val="09E4EACE"/>
    <w:lvl w:ilvl="0" w:tplc="7D6AD7D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3"/>
  </w:num>
  <w:num w:numId="11">
    <w:abstractNumId w:val="12"/>
  </w:num>
  <w:num w:numId="12">
    <w:abstractNumId w:val="14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27"/>
    <w:rsid w:val="00011EF8"/>
    <w:rsid w:val="00026CF1"/>
    <w:rsid w:val="00030999"/>
    <w:rsid w:val="00032871"/>
    <w:rsid w:val="00041FE1"/>
    <w:rsid w:val="00055728"/>
    <w:rsid w:val="00056E47"/>
    <w:rsid w:val="0006208B"/>
    <w:rsid w:val="00066ED8"/>
    <w:rsid w:val="000705D3"/>
    <w:rsid w:val="00083560"/>
    <w:rsid w:val="0009153A"/>
    <w:rsid w:val="0009427D"/>
    <w:rsid w:val="000B0299"/>
    <w:rsid w:val="000B11BF"/>
    <w:rsid w:val="000C30BA"/>
    <w:rsid w:val="000C79E1"/>
    <w:rsid w:val="000F16CB"/>
    <w:rsid w:val="00105272"/>
    <w:rsid w:val="001065DF"/>
    <w:rsid w:val="0013253A"/>
    <w:rsid w:val="00136BF5"/>
    <w:rsid w:val="001527D2"/>
    <w:rsid w:val="001540D8"/>
    <w:rsid w:val="00170FC9"/>
    <w:rsid w:val="00171B3D"/>
    <w:rsid w:val="00177650"/>
    <w:rsid w:val="001940E3"/>
    <w:rsid w:val="001A139C"/>
    <w:rsid w:val="001A4E44"/>
    <w:rsid w:val="001B0692"/>
    <w:rsid w:val="001B1E9B"/>
    <w:rsid w:val="001B3824"/>
    <w:rsid w:val="001B4C03"/>
    <w:rsid w:val="001C0E55"/>
    <w:rsid w:val="001D53C1"/>
    <w:rsid w:val="001F2907"/>
    <w:rsid w:val="00200C10"/>
    <w:rsid w:val="002050DA"/>
    <w:rsid w:val="002341E9"/>
    <w:rsid w:val="00242268"/>
    <w:rsid w:val="002C764B"/>
    <w:rsid w:val="002D19C0"/>
    <w:rsid w:val="002D4C98"/>
    <w:rsid w:val="002F1F36"/>
    <w:rsid w:val="003029A1"/>
    <w:rsid w:val="00307509"/>
    <w:rsid w:val="003200C4"/>
    <w:rsid w:val="0035078C"/>
    <w:rsid w:val="003668D7"/>
    <w:rsid w:val="00376247"/>
    <w:rsid w:val="003824AD"/>
    <w:rsid w:val="003917E1"/>
    <w:rsid w:val="0039676E"/>
    <w:rsid w:val="003A7310"/>
    <w:rsid w:val="003B4855"/>
    <w:rsid w:val="003B4B73"/>
    <w:rsid w:val="003C526A"/>
    <w:rsid w:val="003E1FC4"/>
    <w:rsid w:val="003F31BC"/>
    <w:rsid w:val="003F4AE5"/>
    <w:rsid w:val="00416A71"/>
    <w:rsid w:val="00441955"/>
    <w:rsid w:val="00442FEF"/>
    <w:rsid w:val="00453421"/>
    <w:rsid w:val="00474D31"/>
    <w:rsid w:val="004872AA"/>
    <w:rsid w:val="00487D0D"/>
    <w:rsid w:val="004A028A"/>
    <w:rsid w:val="004A1214"/>
    <w:rsid w:val="004A18F1"/>
    <w:rsid w:val="004D3058"/>
    <w:rsid w:val="004D41E4"/>
    <w:rsid w:val="004D595A"/>
    <w:rsid w:val="004D7049"/>
    <w:rsid w:val="004E2231"/>
    <w:rsid w:val="005027D5"/>
    <w:rsid w:val="00514324"/>
    <w:rsid w:val="00522B22"/>
    <w:rsid w:val="0054698F"/>
    <w:rsid w:val="00547C22"/>
    <w:rsid w:val="005534F5"/>
    <w:rsid w:val="00554D3C"/>
    <w:rsid w:val="00593EBA"/>
    <w:rsid w:val="00597B6F"/>
    <w:rsid w:val="005E3DAD"/>
    <w:rsid w:val="005E6A83"/>
    <w:rsid w:val="005E7ADB"/>
    <w:rsid w:val="005F7C66"/>
    <w:rsid w:val="0060526E"/>
    <w:rsid w:val="00605314"/>
    <w:rsid w:val="00622ACF"/>
    <w:rsid w:val="00671B9D"/>
    <w:rsid w:val="00685DDA"/>
    <w:rsid w:val="00692EC3"/>
    <w:rsid w:val="006C760D"/>
    <w:rsid w:val="006D13FB"/>
    <w:rsid w:val="006D4525"/>
    <w:rsid w:val="006D4573"/>
    <w:rsid w:val="006E48D1"/>
    <w:rsid w:val="007020CF"/>
    <w:rsid w:val="00722B9B"/>
    <w:rsid w:val="00727057"/>
    <w:rsid w:val="00730C74"/>
    <w:rsid w:val="007315BA"/>
    <w:rsid w:val="00742FC5"/>
    <w:rsid w:val="00743306"/>
    <w:rsid w:val="00750EDE"/>
    <w:rsid w:val="007610C5"/>
    <w:rsid w:val="00791A6A"/>
    <w:rsid w:val="00791EA3"/>
    <w:rsid w:val="007B35BA"/>
    <w:rsid w:val="007B3C8F"/>
    <w:rsid w:val="007B5931"/>
    <w:rsid w:val="007F2C2A"/>
    <w:rsid w:val="007F4C69"/>
    <w:rsid w:val="008127AC"/>
    <w:rsid w:val="00820001"/>
    <w:rsid w:val="008241CB"/>
    <w:rsid w:val="008339D6"/>
    <w:rsid w:val="00836A4D"/>
    <w:rsid w:val="0086286C"/>
    <w:rsid w:val="00871E43"/>
    <w:rsid w:val="00876597"/>
    <w:rsid w:val="00882E06"/>
    <w:rsid w:val="008871BC"/>
    <w:rsid w:val="008C10BD"/>
    <w:rsid w:val="008C2BC1"/>
    <w:rsid w:val="008C38EE"/>
    <w:rsid w:val="008D6F27"/>
    <w:rsid w:val="008E4B72"/>
    <w:rsid w:val="008E799F"/>
    <w:rsid w:val="008F6FC8"/>
    <w:rsid w:val="008F716D"/>
    <w:rsid w:val="009117D8"/>
    <w:rsid w:val="0091728D"/>
    <w:rsid w:val="00934FFB"/>
    <w:rsid w:val="00937F69"/>
    <w:rsid w:val="00964810"/>
    <w:rsid w:val="009674CA"/>
    <w:rsid w:val="0098640B"/>
    <w:rsid w:val="0099016A"/>
    <w:rsid w:val="009A1960"/>
    <w:rsid w:val="009A746E"/>
    <w:rsid w:val="009B326E"/>
    <w:rsid w:val="009B5645"/>
    <w:rsid w:val="009C3F00"/>
    <w:rsid w:val="009F7CAE"/>
    <w:rsid w:val="00A259E5"/>
    <w:rsid w:val="00A307F3"/>
    <w:rsid w:val="00A35054"/>
    <w:rsid w:val="00A4163E"/>
    <w:rsid w:val="00A601AE"/>
    <w:rsid w:val="00A65FF9"/>
    <w:rsid w:val="00A966B2"/>
    <w:rsid w:val="00A97924"/>
    <w:rsid w:val="00AE482C"/>
    <w:rsid w:val="00AF3602"/>
    <w:rsid w:val="00B203F5"/>
    <w:rsid w:val="00B27759"/>
    <w:rsid w:val="00B36052"/>
    <w:rsid w:val="00B6019B"/>
    <w:rsid w:val="00B718E3"/>
    <w:rsid w:val="00B83C11"/>
    <w:rsid w:val="00B85E96"/>
    <w:rsid w:val="00B9136B"/>
    <w:rsid w:val="00BA1EE6"/>
    <w:rsid w:val="00BC0F87"/>
    <w:rsid w:val="00BC35C0"/>
    <w:rsid w:val="00BC3FD2"/>
    <w:rsid w:val="00BC6CCF"/>
    <w:rsid w:val="00BD54AF"/>
    <w:rsid w:val="00BD748D"/>
    <w:rsid w:val="00BE0B29"/>
    <w:rsid w:val="00BE68A2"/>
    <w:rsid w:val="00C016D1"/>
    <w:rsid w:val="00C11635"/>
    <w:rsid w:val="00C34A3D"/>
    <w:rsid w:val="00C408FE"/>
    <w:rsid w:val="00C55004"/>
    <w:rsid w:val="00CA5B06"/>
    <w:rsid w:val="00CD12ED"/>
    <w:rsid w:val="00CE0659"/>
    <w:rsid w:val="00CF4EA1"/>
    <w:rsid w:val="00D054A1"/>
    <w:rsid w:val="00D1273D"/>
    <w:rsid w:val="00D24DE4"/>
    <w:rsid w:val="00D33C1C"/>
    <w:rsid w:val="00D62A8B"/>
    <w:rsid w:val="00D875D3"/>
    <w:rsid w:val="00DA19DD"/>
    <w:rsid w:val="00DA58AD"/>
    <w:rsid w:val="00DB05F5"/>
    <w:rsid w:val="00DC5F7E"/>
    <w:rsid w:val="00DD33F8"/>
    <w:rsid w:val="00DF3853"/>
    <w:rsid w:val="00DF40DB"/>
    <w:rsid w:val="00E04BFB"/>
    <w:rsid w:val="00E07E45"/>
    <w:rsid w:val="00E11C45"/>
    <w:rsid w:val="00E22213"/>
    <w:rsid w:val="00E811CA"/>
    <w:rsid w:val="00E85133"/>
    <w:rsid w:val="00E87162"/>
    <w:rsid w:val="00E97884"/>
    <w:rsid w:val="00EC35DB"/>
    <w:rsid w:val="00EC67E5"/>
    <w:rsid w:val="00ED7C07"/>
    <w:rsid w:val="00EE5C80"/>
    <w:rsid w:val="00F2439F"/>
    <w:rsid w:val="00F2606E"/>
    <w:rsid w:val="00F4049D"/>
    <w:rsid w:val="00F60DBE"/>
    <w:rsid w:val="00F61606"/>
    <w:rsid w:val="00F93FDA"/>
    <w:rsid w:val="00FA71C9"/>
    <w:rsid w:val="00FB228C"/>
    <w:rsid w:val="00FB3AAB"/>
    <w:rsid w:val="00FB53A0"/>
    <w:rsid w:val="00FD4E4B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15D9"/>
  <w14:defaultImageDpi w14:val="32767"/>
  <w15:chartTrackingRefBased/>
  <w15:docId w15:val="{21AA93ED-F1E7-0241-AD45-19D19CBA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55"/>
    <w:pPr>
      <w:ind w:left="720"/>
      <w:contextualSpacing/>
    </w:pPr>
  </w:style>
  <w:style w:type="table" w:styleId="TableGrid">
    <w:name w:val="Table Grid"/>
    <w:basedOn w:val="TableNormal"/>
    <w:uiPriority w:val="59"/>
    <w:rsid w:val="00D1273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3602"/>
    <w:rPr>
      <w:rFonts w:ascii="Times New Roman" w:eastAsia="Times New Roman" w:hAnsi="Times New Roman" w:cs="Times New Roman"/>
      <w:lang w:val="en-CA" w:eastAsia="en-CA"/>
    </w:rPr>
  </w:style>
  <w:style w:type="character" w:customStyle="1" w:styleId="apple-converted-space">
    <w:name w:val="apple-converted-space"/>
    <w:basedOn w:val="DefaultParagraphFont"/>
    <w:rsid w:val="00453421"/>
  </w:style>
  <w:style w:type="character" w:styleId="Emphasis">
    <w:name w:val="Emphasis"/>
    <w:basedOn w:val="DefaultParagraphFont"/>
    <w:uiPriority w:val="20"/>
    <w:qFormat/>
    <w:rsid w:val="0045342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D1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9C0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C0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C0"/>
    <w:rPr>
      <w:rFonts w:ascii="Segoe UI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C016D1"/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E04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BF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04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BFB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E04BFB"/>
  </w:style>
  <w:style w:type="character" w:styleId="Hyperlink">
    <w:name w:val="Hyperlink"/>
    <w:basedOn w:val="DefaultParagraphFont"/>
    <w:uiPriority w:val="99"/>
    <w:unhideWhenUsed/>
    <w:rsid w:val="00AE48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3C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B83C1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5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invasives.ca/invasives/strawberry-blossom-weevi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mafra.gov.on.ca/IPM/english/strawberries/insects/strawberry-clipper-weevil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sellipm.com/insect/anthonomus-rubi-strawberry-blossom-weevi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sa=t&amp;rct=j&amp;q=&amp;esrc=s&amp;source=web&amp;cd=&amp;ved=2ahUKEwjjwfOLmPbyAhWyc98KHcFBBXoQFnoECAUQAQ&amp;url=https%3A%2F%2Fprojectblue.blob.core.windows.net%2Fmedia%2FDefault%2FHorticulture%2FPublications%2FStrawberry%2520blossom%2520weevil.pdf&amp;usg=AOvVaw1oaQXWe28q6r9n_HgD38hw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inspection.canada.ca/plant-health/invasive-species/insects/strawberry-blossom-weevil/eng/1600198042434/160019804315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D2E2-075C-4C0A-803D-C5CB255A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West</dc:creator>
  <cp:keywords/>
  <dc:description/>
  <cp:lastModifiedBy>Birmingham, Anna (CFIA/ACIA)</cp:lastModifiedBy>
  <cp:revision>7</cp:revision>
  <cp:lastPrinted>2021-09-08T20:25:00Z</cp:lastPrinted>
  <dcterms:created xsi:type="dcterms:W3CDTF">2021-09-27T16:40:00Z</dcterms:created>
  <dcterms:modified xsi:type="dcterms:W3CDTF">2022-02-01T20:54:00Z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2021-09-02T12:22:47Z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38ddb2d8-6676-44c7-a7c0-50c8158ef731</vt:lpwstr>
  </property>
  <property fmtid="{D5CDD505-2E9C-101B-9397-08002B2CF9AE}" pid="8" name="MSIP_Label_034a106e-6316-442c-ad35-738afd673d2b_ContentBits">
    <vt:lpwstr>0</vt:lpwstr>
  </property>
</Properties>
</file>