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88F12" w14:textId="5D00D61A" w:rsidR="00D71561" w:rsidRDefault="00D71561"/>
    <w:p w14:paraId="326A0A7D" w14:textId="29213095" w:rsidR="00BC5A2E" w:rsidRDefault="00BC5A2E"/>
    <w:p w14:paraId="311686FC" w14:textId="77777777" w:rsidR="008E3973" w:rsidRDefault="008E3973" w:rsidP="00D03C2E">
      <w:pPr>
        <w:pStyle w:val="Default"/>
        <w:rPr>
          <w:rFonts w:ascii="Futura Medium" w:hAnsi="Futura Medium" w:cs="Futura Medium"/>
          <w:b/>
          <w:bCs/>
          <w:color w:val="0E101A"/>
          <w:sz w:val="22"/>
          <w:szCs w:val="22"/>
        </w:rPr>
      </w:pPr>
    </w:p>
    <w:p w14:paraId="24DC1A64" w14:textId="18773AC6" w:rsidR="00D03C2E" w:rsidRDefault="00D03C2E" w:rsidP="00D03C2E">
      <w:pPr>
        <w:pStyle w:val="Default"/>
        <w:rPr>
          <w:rFonts w:ascii="Futura Medium" w:hAnsi="Futura Medium" w:cs="Futura Medium"/>
          <w:b/>
          <w:bCs/>
          <w:color w:val="0E101A"/>
          <w:sz w:val="22"/>
          <w:szCs w:val="22"/>
        </w:rPr>
      </w:pPr>
      <w:r w:rsidRPr="00D03C2E">
        <w:rPr>
          <w:rFonts w:ascii="Futura Medium" w:hAnsi="Futura Medium" w:cs="Futura Medium" w:hint="cs"/>
          <w:b/>
          <w:bCs/>
          <w:color w:val="0E101A"/>
          <w:sz w:val="22"/>
          <w:szCs w:val="22"/>
        </w:rPr>
        <w:t xml:space="preserve">FOR IMMEDIATE RELEASE </w:t>
      </w:r>
    </w:p>
    <w:p w14:paraId="0CFDA30A" w14:textId="77777777" w:rsidR="00285384" w:rsidRPr="00D03C2E" w:rsidRDefault="00285384" w:rsidP="00D03C2E">
      <w:pPr>
        <w:pStyle w:val="Default"/>
        <w:rPr>
          <w:rFonts w:ascii="Futura Medium" w:hAnsi="Futura Medium" w:cs="Futura Medium" w:hint="cs"/>
          <w:b/>
          <w:bCs/>
          <w:color w:val="0E101A"/>
          <w:sz w:val="22"/>
          <w:szCs w:val="22"/>
        </w:rPr>
      </w:pPr>
    </w:p>
    <w:p w14:paraId="2AED2E65" w14:textId="2BBBA86F" w:rsidR="00D03C2E" w:rsidRPr="005202F5" w:rsidRDefault="00D03C2E" w:rsidP="00285384">
      <w:pPr>
        <w:pStyle w:val="Default"/>
        <w:jc w:val="center"/>
        <w:rPr>
          <w:rFonts w:ascii="Futura Medium" w:hAnsi="Futura Medium" w:cs="Futura Medium" w:hint="cs"/>
          <w:color w:val="0E101A"/>
          <w:sz w:val="32"/>
          <w:szCs w:val="32"/>
        </w:rPr>
      </w:pPr>
      <w:r w:rsidRPr="005202F5">
        <w:rPr>
          <w:rFonts w:ascii="Futura Medium" w:hAnsi="Futura Medium" w:cs="Futura Medium" w:hint="cs"/>
          <w:color w:val="0E101A"/>
          <w:sz w:val="32"/>
          <w:szCs w:val="32"/>
        </w:rPr>
        <w:t>Landscape Ontario’s GROW program renewed for 2021/22</w:t>
      </w:r>
    </w:p>
    <w:p w14:paraId="13845F9A" w14:textId="77777777" w:rsidR="00D03C2E" w:rsidRPr="005202F5" w:rsidRDefault="00D03C2E" w:rsidP="00D03C2E">
      <w:pPr>
        <w:pStyle w:val="Default"/>
        <w:jc w:val="center"/>
        <w:rPr>
          <w:rFonts w:ascii="Futura Medium" w:hAnsi="Futura Medium" w:cs="Futura Medium" w:hint="cs"/>
          <w:i/>
          <w:iCs/>
          <w:color w:val="0E101A"/>
          <w:sz w:val="22"/>
          <w:szCs w:val="22"/>
        </w:rPr>
      </w:pPr>
      <w:r w:rsidRPr="005202F5">
        <w:rPr>
          <w:rFonts w:ascii="Futura Medium" w:hAnsi="Futura Medium" w:cs="Futura Medium" w:hint="cs"/>
          <w:i/>
          <w:iCs/>
          <w:color w:val="0E101A"/>
          <w:sz w:val="22"/>
          <w:szCs w:val="22"/>
        </w:rPr>
        <w:t>Recruitment begins for the GROW New Entrant, Incumbent Worker</w:t>
      </w:r>
    </w:p>
    <w:p w14:paraId="681997C7" w14:textId="3FA0B674" w:rsidR="00D03C2E" w:rsidRPr="005202F5" w:rsidRDefault="00D03C2E" w:rsidP="00D03C2E">
      <w:pPr>
        <w:pStyle w:val="Default"/>
        <w:jc w:val="center"/>
        <w:rPr>
          <w:rFonts w:ascii="Futura Medium" w:hAnsi="Futura Medium" w:cs="Futura Medium" w:hint="cs"/>
          <w:i/>
          <w:iCs/>
          <w:color w:val="0E101A"/>
          <w:sz w:val="22"/>
          <w:szCs w:val="22"/>
        </w:rPr>
      </w:pPr>
      <w:r w:rsidRPr="005202F5">
        <w:rPr>
          <w:rFonts w:ascii="Futura Medium" w:hAnsi="Futura Medium" w:cs="Futura Medium" w:hint="cs"/>
          <w:i/>
          <w:iCs/>
          <w:color w:val="0E101A"/>
          <w:sz w:val="22"/>
          <w:szCs w:val="22"/>
        </w:rPr>
        <w:t xml:space="preserve"> and Employers of Choice training programs.</w:t>
      </w:r>
    </w:p>
    <w:p w14:paraId="40C811D6" w14:textId="77777777" w:rsidR="00D03C2E" w:rsidRDefault="00D03C2E" w:rsidP="00D03C2E">
      <w:pPr>
        <w:pStyle w:val="Default"/>
        <w:rPr>
          <w:color w:val="0E101A"/>
          <w:sz w:val="22"/>
          <w:szCs w:val="22"/>
        </w:rPr>
      </w:pPr>
    </w:p>
    <w:p w14:paraId="38E0AB40" w14:textId="54A6A1DF" w:rsidR="00D03C2E" w:rsidRPr="00D03C2E" w:rsidRDefault="00D03C2E" w:rsidP="00D03C2E">
      <w:pPr>
        <w:pStyle w:val="Default"/>
        <w:rPr>
          <w:rFonts w:ascii="Myriad Pro" w:hAnsi="Myriad Pro"/>
          <w:color w:val="0E101A"/>
          <w:sz w:val="22"/>
          <w:szCs w:val="22"/>
        </w:rPr>
      </w:pPr>
      <w:r w:rsidRPr="00D03C2E">
        <w:rPr>
          <w:rFonts w:ascii="Myriad Pro" w:hAnsi="Myriad Pro"/>
          <w:b/>
          <w:bCs/>
          <w:color w:val="0E101A"/>
          <w:sz w:val="22"/>
          <w:szCs w:val="22"/>
        </w:rPr>
        <w:t>MILTON, ONT. - April 2</w:t>
      </w:r>
      <w:r w:rsidRPr="00D03C2E">
        <w:rPr>
          <w:rFonts w:ascii="Myriad Pro" w:hAnsi="Myriad Pro"/>
          <w:b/>
          <w:bCs/>
          <w:color w:val="0E101A"/>
          <w:sz w:val="22"/>
          <w:szCs w:val="22"/>
        </w:rPr>
        <w:t>5</w:t>
      </w:r>
      <w:r w:rsidRPr="00D03C2E">
        <w:rPr>
          <w:rFonts w:ascii="Myriad Pro" w:hAnsi="Myriad Pro"/>
          <w:b/>
          <w:bCs/>
          <w:color w:val="0E101A"/>
          <w:sz w:val="22"/>
          <w:szCs w:val="22"/>
        </w:rPr>
        <w:t>, 2021</w:t>
      </w:r>
      <w:r w:rsidRPr="00D03C2E">
        <w:rPr>
          <w:rFonts w:ascii="Myriad Pro" w:hAnsi="Myriad Pro"/>
          <w:color w:val="0E101A"/>
          <w:sz w:val="22"/>
          <w:szCs w:val="22"/>
        </w:rPr>
        <w:t xml:space="preserve"> — Landscape Ontario's GROW Program announced the renewal of funding for the New Entrant, Incumbent Worker and Employers of Choice training programs launched as a pilot in 2020. </w:t>
      </w:r>
    </w:p>
    <w:p w14:paraId="179CD662" w14:textId="77777777" w:rsidR="00D03C2E" w:rsidRPr="00D03C2E" w:rsidRDefault="00D03C2E" w:rsidP="00D03C2E">
      <w:pPr>
        <w:pStyle w:val="Default"/>
        <w:rPr>
          <w:rFonts w:ascii="Myriad Pro" w:hAnsi="Myriad Pro"/>
          <w:color w:val="0E101A"/>
          <w:sz w:val="22"/>
          <w:szCs w:val="22"/>
        </w:rPr>
      </w:pPr>
    </w:p>
    <w:p w14:paraId="1E1676B1" w14:textId="76D9366E" w:rsidR="00D03C2E" w:rsidRPr="00D03C2E" w:rsidRDefault="00D03C2E" w:rsidP="00D03C2E">
      <w:pPr>
        <w:pStyle w:val="Default"/>
        <w:rPr>
          <w:rFonts w:ascii="Myriad Pro" w:hAnsi="Myriad Pro"/>
          <w:color w:val="0E101A"/>
          <w:sz w:val="22"/>
          <w:szCs w:val="22"/>
        </w:rPr>
      </w:pPr>
      <w:r w:rsidRPr="00D03C2E">
        <w:rPr>
          <w:rFonts w:ascii="Myriad Pro" w:hAnsi="Myriad Pro"/>
          <w:color w:val="0E101A"/>
          <w:sz w:val="22"/>
          <w:szCs w:val="22"/>
        </w:rPr>
        <w:t xml:space="preserve">"GROW's success is due in large part to the incredible support of professionals throughout the Landscape and Horticultural sector," said GROW Workforce Development Program Manager Amanda </w:t>
      </w:r>
      <w:proofErr w:type="spellStart"/>
      <w:r w:rsidRPr="00D03C2E">
        <w:rPr>
          <w:rFonts w:ascii="Myriad Pro" w:hAnsi="Myriad Pro"/>
          <w:color w:val="0E101A"/>
          <w:sz w:val="22"/>
          <w:szCs w:val="22"/>
        </w:rPr>
        <w:t>Laszcz</w:t>
      </w:r>
      <w:proofErr w:type="spellEnd"/>
      <w:r w:rsidRPr="00D03C2E">
        <w:rPr>
          <w:rFonts w:ascii="Myriad Pro" w:hAnsi="Myriad Pro"/>
          <w:color w:val="0E101A"/>
          <w:sz w:val="22"/>
          <w:szCs w:val="22"/>
        </w:rPr>
        <w:t xml:space="preserve">. "We are excited to continue our work to expand, enhance and promote the industry's workforce and employers." </w:t>
      </w:r>
    </w:p>
    <w:p w14:paraId="060A0915" w14:textId="77777777" w:rsidR="00D03C2E" w:rsidRPr="00D03C2E" w:rsidRDefault="00D03C2E" w:rsidP="00D03C2E">
      <w:pPr>
        <w:pStyle w:val="Default"/>
        <w:rPr>
          <w:rFonts w:ascii="Myriad Pro" w:hAnsi="Myriad Pro"/>
          <w:color w:val="0E101A"/>
          <w:sz w:val="22"/>
          <w:szCs w:val="22"/>
        </w:rPr>
      </w:pPr>
    </w:p>
    <w:p w14:paraId="5ED41FDE" w14:textId="4A0B2C7E" w:rsidR="00D03C2E" w:rsidRPr="00D03C2E" w:rsidRDefault="00D03C2E" w:rsidP="00D03C2E">
      <w:pPr>
        <w:pStyle w:val="Default"/>
        <w:rPr>
          <w:rFonts w:ascii="Myriad Pro" w:hAnsi="Myriad Pro"/>
          <w:color w:val="0E101A"/>
          <w:sz w:val="22"/>
          <w:szCs w:val="22"/>
        </w:rPr>
      </w:pPr>
      <w:r w:rsidRPr="00D03C2E">
        <w:rPr>
          <w:rFonts w:ascii="Myriad Pro" w:hAnsi="Myriad Pro"/>
          <w:color w:val="0E101A"/>
          <w:sz w:val="22"/>
          <w:szCs w:val="22"/>
        </w:rPr>
        <w:t xml:space="preserve">GROW (short for Get Ready for Opportunities at Work) was developed by Landscape Ontario Horticultural Trades Association and is funded in part by the Government of Canada and the Government of Ontario. GROW provides training at no cost to eligible participants within the Greater Toronto and Hamilton area and the Kawartha/Muskoka region. </w:t>
      </w:r>
    </w:p>
    <w:p w14:paraId="29B6AAA7" w14:textId="77777777" w:rsidR="00D03C2E" w:rsidRPr="00D03C2E" w:rsidRDefault="00D03C2E" w:rsidP="00D03C2E">
      <w:pPr>
        <w:pStyle w:val="Default"/>
        <w:rPr>
          <w:rFonts w:ascii="Myriad Pro" w:hAnsi="Myriad Pro"/>
          <w:color w:val="0E101A"/>
          <w:sz w:val="22"/>
          <w:szCs w:val="22"/>
        </w:rPr>
      </w:pPr>
    </w:p>
    <w:p w14:paraId="0AD77100" w14:textId="5FBD8A14" w:rsidR="00D03C2E" w:rsidRPr="00D03C2E" w:rsidRDefault="00D03C2E" w:rsidP="00D03C2E">
      <w:pPr>
        <w:pStyle w:val="Default"/>
        <w:rPr>
          <w:rFonts w:ascii="Myriad Pro" w:hAnsi="Myriad Pro"/>
          <w:color w:val="0E101A"/>
          <w:sz w:val="22"/>
          <w:szCs w:val="22"/>
        </w:rPr>
      </w:pPr>
      <w:r w:rsidRPr="00D03C2E">
        <w:rPr>
          <w:rFonts w:ascii="Myriad Pro" w:hAnsi="Myriad Pro"/>
          <w:color w:val="0E101A"/>
          <w:sz w:val="22"/>
          <w:szCs w:val="22"/>
        </w:rPr>
        <w:t xml:space="preserve">"Thanks to </w:t>
      </w:r>
      <w:proofErr w:type="spellStart"/>
      <w:r w:rsidRPr="00D03C2E">
        <w:rPr>
          <w:rFonts w:ascii="Myriad Pro" w:hAnsi="Myriad Pro"/>
          <w:color w:val="0E101A"/>
          <w:sz w:val="22"/>
          <w:szCs w:val="22"/>
        </w:rPr>
        <w:t>SkillsAdvance</w:t>
      </w:r>
      <w:proofErr w:type="spellEnd"/>
      <w:r w:rsidRPr="00D03C2E">
        <w:rPr>
          <w:rFonts w:ascii="Myriad Pro" w:hAnsi="Myriad Pro"/>
          <w:color w:val="0E101A"/>
          <w:sz w:val="22"/>
          <w:szCs w:val="22"/>
        </w:rPr>
        <w:t xml:space="preserve"> Ontario funding, Landscape Ontario is pleased to have this opportunity to develop a program that takes a unique approach in terms of training new workers, upskilling current workers and helping employers to improve human resource practices. The program is intended to develop a workforce of choice, who are employed by Employers of Choice, so that we can continue to grow as a sector and meet consumer demand," said Sally Harvey, Landscape Ontario’s Director of Education &amp; Workforce Development. </w:t>
      </w:r>
    </w:p>
    <w:p w14:paraId="05671110" w14:textId="77777777" w:rsidR="00D03C2E" w:rsidRPr="00D03C2E" w:rsidRDefault="00D03C2E" w:rsidP="00D03C2E">
      <w:pPr>
        <w:pStyle w:val="Default"/>
        <w:rPr>
          <w:rFonts w:ascii="Myriad Pro" w:hAnsi="Myriad Pro"/>
          <w:color w:val="0E101A"/>
          <w:sz w:val="22"/>
          <w:szCs w:val="22"/>
        </w:rPr>
      </w:pPr>
    </w:p>
    <w:p w14:paraId="0616CF51" w14:textId="5E064696" w:rsidR="00D03C2E" w:rsidRPr="00D03C2E" w:rsidRDefault="00D03C2E" w:rsidP="00D03C2E">
      <w:pPr>
        <w:pStyle w:val="Default"/>
        <w:rPr>
          <w:rFonts w:ascii="Myriad Pro" w:hAnsi="Myriad Pro"/>
          <w:color w:val="0E101A"/>
          <w:sz w:val="22"/>
          <w:szCs w:val="22"/>
        </w:rPr>
      </w:pPr>
      <w:r w:rsidRPr="00D03C2E">
        <w:rPr>
          <w:rFonts w:ascii="Myriad Pro" w:hAnsi="Myriad Pro"/>
          <w:color w:val="0E101A"/>
          <w:sz w:val="22"/>
          <w:szCs w:val="22"/>
        </w:rPr>
        <w:t xml:space="preserve">Recruitment is underway for the New Entrant Training Program. Training begins May 31 and will run regularly until October. </w:t>
      </w:r>
    </w:p>
    <w:p w14:paraId="31CED60A" w14:textId="77777777" w:rsidR="00D03C2E" w:rsidRPr="00D03C2E" w:rsidRDefault="00D03C2E" w:rsidP="00D03C2E">
      <w:pPr>
        <w:pStyle w:val="Default"/>
        <w:rPr>
          <w:rFonts w:ascii="Myriad Pro" w:hAnsi="Myriad Pro"/>
          <w:color w:val="0E101A"/>
          <w:sz w:val="22"/>
          <w:szCs w:val="22"/>
        </w:rPr>
      </w:pPr>
    </w:p>
    <w:p w14:paraId="341C0063" w14:textId="66F60689" w:rsidR="00D03C2E" w:rsidRPr="00D03C2E" w:rsidRDefault="00D03C2E" w:rsidP="00D03C2E">
      <w:pPr>
        <w:pStyle w:val="Default"/>
        <w:rPr>
          <w:rFonts w:ascii="Myriad Pro" w:hAnsi="Myriad Pro"/>
          <w:color w:val="0E101A"/>
          <w:sz w:val="22"/>
          <w:szCs w:val="22"/>
        </w:rPr>
      </w:pPr>
      <w:r w:rsidRPr="00D03C2E">
        <w:rPr>
          <w:rFonts w:ascii="Myriad Pro" w:hAnsi="Myriad Pro"/>
          <w:color w:val="0E101A"/>
          <w:sz w:val="22"/>
          <w:szCs w:val="22"/>
        </w:rPr>
        <w:t xml:space="preserve">GROW Incumbent Worker Training and Employers of Choice programs begin accepting applicants this summer, with details on training coming soon. </w:t>
      </w:r>
    </w:p>
    <w:p w14:paraId="0765ABDC" w14:textId="77777777" w:rsidR="00D03C2E" w:rsidRPr="00D03C2E" w:rsidRDefault="00D03C2E" w:rsidP="00D03C2E">
      <w:pPr>
        <w:pStyle w:val="Default"/>
        <w:rPr>
          <w:rFonts w:ascii="Myriad Pro" w:hAnsi="Myriad Pro"/>
          <w:color w:val="0E101A"/>
          <w:sz w:val="22"/>
          <w:szCs w:val="22"/>
        </w:rPr>
      </w:pPr>
    </w:p>
    <w:p w14:paraId="3147A504" w14:textId="77777777" w:rsidR="00D03C2E" w:rsidRPr="00D03C2E" w:rsidRDefault="00D03C2E" w:rsidP="00D03C2E">
      <w:pPr>
        <w:pStyle w:val="Default"/>
        <w:rPr>
          <w:rFonts w:ascii="Myriad Pro" w:hAnsi="Myriad Pro"/>
          <w:color w:val="0E101A"/>
          <w:sz w:val="22"/>
          <w:szCs w:val="22"/>
        </w:rPr>
      </w:pPr>
      <w:r w:rsidRPr="00D03C2E">
        <w:rPr>
          <w:rFonts w:ascii="Myriad Pro" w:hAnsi="Myriad Pro"/>
          <w:color w:val="0E101A"/>
          <w:sz w:val="22"/>
          <w:szCs w:val="22"/>
        </w:rPr>
        <w:t xml:space="preserve">To learn more about the GROW Training Programs, please visit </w:t>
      </w:r>
      <w:r w:rsidRPr="00D03C2E">
        <w:rPr>
          <w:rFonts w:ascii="Myriad Pro" w:hAnsi="Myriad Pro"/>
          <w:color w:val="0000FF"/>
          <w:sz w:val="22"/>
          <w:szCs w:val="22"/>
        </w:rPr>
        <w:t>growoutdoors.ca</w:t>
      </w:r>
      <w:r w:rsidRPr="00D03C2E">
        <w:rPr>
          <w:rFonts w:ascii="Myriad Pro" w:hAnsi="Myriad Pro"/>
          <w:color w:val="0E101A"/>
          <w:sz w:val="22"/>
          <w:szCs w:val="22"/>
        </w:rPr>
        <w:t xml:space="preserve">. </w:t>
      </w:r>
    </w:p>
    <w:p w14:paraId="72087049" w14:textId="77777777" w:rsidR="00285384" w:rsidRDefault="00D03C2E" w:rsidP="00D03C2E">
      <w:pPr>
        <w:pStyle w:val="Default"/>
        <w:rPr>
          <w:rFonts w:ascii="Myriad Pro" w:hAnsi="Myriad Pro"/>
          <w:color w:val="0000FF"/>
          <w:sz w:val="22"/>
          <w:szCs w:val="22"/>
        </w:rPr>
      </w:pPr>
      <w:r w:rsidRPr="00D03C2E">
        <w:rPr>
          <w:rFonts w:ascii="Myriad Pro" w:hAnsi="Myriad Pro"/>
          <w:color w:val="0E101A"/>
          <w:sz w:val="22"/>
          <w:szCs w:val="22"/>
        </w:rPr>
        <w:t xml:space="preserve">New Entrant Training Program: </w:t>
      </w:r>
      <w:hyperlink r:id="rId7" w:history="1">
        <w:r w:rsidRPr="00D03C2E">
          <w:rPr>
            <w:rStyle w:val="Hyperlink"/>
            <w:rFonts w:ascii="Myriad Pro" w:hAnsi="Myriad Pro"/>
            <w:sz w:val="22"/>
            <w:szCs w:val="22"/>
          </w:rPr>
          <w:t>www.growoutdoors.ca/new-entrant-training-program</w:t>
        </w:r>
      </w:hyperlink>
      <w:r w:rsidRPr="00D03C2E">
        <w:rPr>
          <w:rFonts w:ascii="Myriad Pro" w:hAnsi="Myriad Pro"/>
          <w:color w:val="0000FF"/>
          <w:sz w:val="22"/>
          <w:szCs w:val="22"/>
        </w:rPr>
        <w:t xml:space="preserve"> </w:t>
      </w:r>
    </w:p>
    <w:p w14:paraId="622692A2" w14:textId="0D5D10FD" w:rsidR="00D03C2E" w:rsidRDefault="00D03C2E" w:rsidP="00D03C2E">
      <w:pPr>
        <w:pStyle w:val="Default"/>
        <w:rPr>
          <w:rFonts w:ascii="Myriad Pro" w:hAnsi="Myriad Pro"/>
          <w:color w:val="0000FF"/>
          <w:sz w:val="22"/>
          <w:szCs w:val="22"/>
        </w:rPr>
      </w:pPr>
      <w:r w:rsidRPr="00D03C2E">
        <w:rPr>
          <w:rFonts w:ascii="Myriad Pro" w:hAnsi="Myriad Pro"/>
          <w:color w:val="0E101A"/>
          <w:sz w:val="22"/>
          <w:szCs w:val="22"/>
        </w:rPr>
        <w:t xml:space="preserve">Employers of Choice Program: </w:t>
      </w:r>
      <w:hyperlink r:id="rId8" w:history="1">
        <w:r w:rsidR="00285384" w:rsidRPr="00C57D0B">
          <w:rPr>
            <w:rStyle w:val="Hyperlink"/>
            <w:rFonts w:ascii="Myriad Pro" w:hAnsi="Myriad Pro"/>
            <w:sz w:val="22"/>
            <w:szCs w:val="22"/>
          </w:rPr>
          <w:t>www.growoutdoors.ca/employers-of-choice-program</w:t>
        </w:r>
      </w:hyperlink>
      <w:r w:rsidRPr="00D03C2E">
        <w:rPr>
          <w:rFonts w:ascii="Myriad Pro" w:hAnsi="Myriad Pro"/>
          <w:color w:val="0000FF"/>
          <w:sz w:val="22"/>
          <w:szCs w:val="22"/>
        </w:rPr>
        <w:t xml:space="preserve"> </w:t>
      </w:r>
    </w:p>
    <w:p w14:paraId="5482A2AD" w14:textId="77777777" w:rsidR="00285384" w:rsidRPr="00D03C2E" w:rsidRDefault="00285384" w:rsidP="00D03C2E">
      <w:pPr>
        <w:pStyle w:val="Default"/>
        <w:rPr>
          <w:rFonts w:ascii="Myriad Pro" w:hAnsi="Myriad Pro"/>
          <w:color w:val="0000FF"/>
          <w:sz w:val="22"/>
          <w:szCs w:val="22"/>
        </w:rPr>
      </w:pPr>
    </w:p>
    <w:p w14:paraId="7CD43DD5" w14:textId="195E4B67" w:rsidR="00D03C2E" w:rsidRPr="00D03C2E" w:rsidRDefault="00D03C2E" w:rsidP="00D03C2E">
      <w:pPr>
        <w:pStyle w:val="Default"/>
        <w:jc w:val="center"/>
        <w:rPr>
          <w:rFonts w:ascii="Myriad Pro" w:hAnsi="Myriad Pro"/>
          <w:b/>
          <w:bCs/>
          <w:color w:val="0E101A"/>
          <w:sz w:val="22"/>
          <w:szCs w:val="22"/>
        </w:rPr>
      </w:pPr>
      <w:r w:rsidRPr="00D03C2E">
        <w:rPr>
          <w:rFonts w:ascii="Myriad Pro" w:hAnsi="Myriad Pro"/>
          <w:b/>
          <w:bCs/>
          <w:color w:val="0E101A"/>
          <w:sz w:val="22"/>
          <w:szCs w:val="22"/>
        </w:rPr>
        <w:t>###</w:t>
      </w:r>
    </w:p>
    <w:p w14:paraId="755508F7" w14:textId="77777777" w:rsidR="00D03C2E" w:rsidRPr="00D03C2E" w:rsidRDefault="00D03C2E" w:rsidP="00D03C2E">
      <w:pPr>
        <w:pStyle w:val="Default"/>
        <w:rPr>
          <w:rFonts w:ascii="Myriad Pro" w:hAnsi="Myriad Pro"/>
          <w:b/>
          <w:bCs/>
          <w:color w:val="0E101A"/>
          <w:sz w:val="22"/>
          <w:szCs w:val="22"/>
        </w:rPr>
      </w:pPr>
      <w:r w:rsidRPr="00D03C2E">
        <w:rPr>
          <w:rFonts w:ascii="Myriad Pro" w:hAnsi="Myriad Pro"/>
          <w:b/>
          <w:bCs/>
          <w:color w:val="0E101A"/>
          <w:sz w:val="22"/>
          <w:szCs w:val="22"/>
        </w:rPr>
        <w:t xml:space="preserve">Contact: </w:t>
      </w:r>
    </w:p>
    <w:p w14:paraId="5A45DDD8" w14:textId="77777777" w:rsidR="00D03C2E" w:rsidRPr="00D03C2E" w:rsidRDefault="00D03C2E" w:rsidP="00D03C2E">
      <w:pPr>
        <w:pStyle w:val="Default"/>
        <w:rPr>
          <w:rFonts w:ascii="Myriad Pro" w:hAnsi="Myriad Pro"/>
          <w:color w:val="0E101A"/>
          <w:sz w:val="22"/>
          <w:szCs w:val="22"/>
        </w:rPr>
      </w:pPr>
      <w:r w:rsidRPr="00D03C2E">
        <w:rPr>
          <w:rFonts w:ascii="Myriad Pro" w:hAnsi="Myriad Pro"/>
          <w:color w:val="0E101A"/>
          <w:sz w:val="22"/>
          <w:szCs w:val="22"/>
        </w:rPr>
        <w:t xml:space="preserve">Rebecca Harrison </w:t>
      </w:r>
    </w:p>
    <w:p w14:paraId="216C4F20" w14:textId="77559416" w:rsidR="00285384" w:rsidRPr="008E3973" w:rsidRDefault="00D03C2E" w:rsidP="00D03C2E">
      <w:pPr>
        <w:pStyle w:val="Default"/>
        <w:rPr>
          <w:rFonts w:ascii="Myriad Pro" w:hAnsi="Myriad Pro"/>
          <w:color w:val="0000FF"/>
          <w:sz w:val="22"/>
          <w:szCs w:val="22"/>
        </w:rPr>
      </w:pPr>
      <w:r w:rsidRPr="00D03C2E">
        <w:rPr>
          <w:rFonts w:ascii="Myriad Pro" w:hAnsi="Myriad Pro"/>
          <w:color w:val="0000FF"/>
          <w:sz w:val="22"/>
          <w:szCs w:val="22"/>
        </w:rPr>
        <w:t xml:space="preserve">rharrison@landscapeontario.com </w:t>
      </w:r>
    </w:p>
    <w:p w14:paraId="0343DE9B" w14:textId="48454F35" w:rsidR="00D03C2E" w:rsidRPr="008E3973" w:rsidRDefault="008E3973" w:rsidP="008E3973">
      <w:pPr>
        <w:rPr>
          <w:rFonts w:ascii="Futura Medium" w:hAnsi="Futura Medium" w:cs="Futura Medium" w:hint="cs"/>
          <w:b/>
          <w:bCs/>
          <w:color w:val="0E101A"/>
          <w:sz w:val="22"/>
          <w:szCs w:val="22"/>
          <w:lang w:val="en-US"/>
        </w:rPr>
      </w:pPr>
      <w:r>
        <w:rPr>
          <w:rFonts w:ascii="Futura Medium" w:hAnsi="Futura Medium" w:cs="Futura Medium"/>
          <w:b/>
          <w:bCs/>
          <w:color w:val="0E101A"/>
          <w:sz w:val="22"/>
          <w:szCs w:val="22"/>
        </w:rPr>
        <w:br w:type="page"/>
      </w:r>
      <w:r w:rsidR="00285384" w:rsidRPr="00285384">
        <w:rPr>
          <w:rFonts w:ascii="Futura Medium" w:hAnsi="Futura Medium" w:cs="Futura Medium" w:hint="cs"/>
          <w:b/>
          <w:bCs/>
          <w:color w:val="0E101A"/>
          <w:sz w:val="22"/>
          <w:szCs w:val="22"/>
        </w:rPr>
        <w:lastRenderedPageBreak/>
        <w:t>BACKGROUND</w:t>
      </w:r>
    </w:p>
    <w:p w14:paraId="5843AE03" w14:textId="77777777" w:rsidR="00D03C2E" w:rsidRPr="00C32033" w:rsidRDefault="00D03C2E" w:rsidP="00D03C2E">
      <w:pPr>
        <w:pStyle w:val="Default"/>
        <w:rPr>
          <w:rFonts w:ascii="Futura Medium" w:hAnsi="Futura Medium" w:cs="Futura Medium"/>
          <w:color w:val="0E101A"/>
          <w:sz w:val="10"/>
          <w:szCs w:val="10"/>
        </w:rPr>
      </w:pPr>
    </w:p>
    <w:p w14:paraId="773064F0" w14:textId="18408283" w:rsidR="00D03C2E" w:rsidRDefault="00D03C2E" w:rsidP="00D03C2E">
      <w:pPr>
        <w:pStyle w:val="Default"/>
        <w:rPr>
          <w:rFonts w:ascii="Futura Medium" w:hAnsi="Futura Medium" w:cs="Futura Medium"/>
          <w:color w:val="0E101A"/>
          <w:sz w:val="22"/>
          <w:szCs w:val="22"/>
        </w:rPr>
      </w:pPr>
      <w:r w:rsidRPr="00D03C2E">
        <w:rPr>
          <w:rFonts w:ascii="Futura Medium" w:hAnsi="Futura Medium" w:cs="Futura Medium"/>
          <w:color w:val="0E101A"/>
          <w:sz w:val="22"/>
          <w:szCs w:val="22"/>
        </w:rPr>
        <w:t>The GROW Program</w:t>
      </w:r>
    </w:p>
    <w:p w14:paraId="7DDBA983" w14:textId="77777777" w:rsidR="00285384" w:rsidRPr="00C32033" w:rsidRDefault="00285384" w:rsidP="00D03C2E">
      <w:pPr>
        <w:pStyle w:val="Default"/>
        <w:rPr>
          <w:rFonts w:ascii="Futura Medium" w:hAnsi="Futura Medium" w:cs="Futura Medium" w:hint="cs"/>
          <w:color w:val="0E101A"/>
          <w:sz w:val="10"/>
          <w:szCs w:val="10"/>
        </w:rPr>
      </w:pPr>
    </w:p>
    <w:p w14:paraId="17818F9F" w14:textId="54592093" w:rsidR="00D03C2E" w:rsidRPr="00D03C2E" w:rsidRDefault="00D03C2E" w:rsidP="00D03C2E">
      <w:pPr>
        <w:pStyle w:val="Default"/>
        <w:rPr>
          <w:rFonts w:ascii="Myriad Pro" w:hAnsi="Myriad Pro"/>
          <w:color w:val="0E101A"/>
          <w:sz w:val="22"/>
          <w:szCs w:val="22"/>
        </w:rPr>
      </w:pPr>
      <w:r w:rsidRPr="00D03C2E">
        <w:rPr>
          <w:rFonts w:ascii="Myriad Pro" w:hAnsi="Myriad Pro"/>
          <w:color w:val="0E101A"/>
          <w:sz w:val="22"/>
          <w:szCs w:val="22"/>
        </w:rPr>
        <w:t xml:space="preserve">The GROW Program seeks to develop, advance and promote Ontario's landscape and horticultural sector by providing specialized training to the sector's workers and firms. </w:t>
      </w:r>
    </w:p>
    <w:p w14:paraId="7A4394A5" w14:textId="77777777" w:rsidR="00D03C2E" w:rsidRPr="00D03C2E" w:rsidRDefault="00D03C2E" w:rsidP="00D03C2E">
      <w:pPr>
        <w:pStyle w:val="Default"/>
        <w:rPr>
          <w:rFonts w:ascii="Myriad Pro" w:hAnsi="Myriad Pro"/>
          <w:color w:val="0E101A"/>
          <w:sz w:val="22"/>
          <w:szCs w:val="22"/>
        </w:rPr>
      </w:pPr>
    </w:p>
    <w:p w14:paraId="606F8BEB" w14:textId="0DAA77B4" w:rsidR="00D03C2E" w:rsidRPr="00D03C2E" w:rsidRDefault="00D03C2E" w:rsidP="00D03C2E">
      <w:pPr>
        <w:pStyle w:val="Default"/>
        <w:rPr>
          <w:rFonts w:ascii="Myriad Pro" w:hAnsi="Myriad Pro"/>
          <w:color w:val="0E101A"/>
          <w:sz w:val="22"/>
          <w:szCs w:val="22"/>
        </w:rPr>
      </w:pPr>
      <w:r w:rsidRPr="00D03C2E">
        <w:rPr>
          <w:rFonts w:ascii="Myriad Pro" w:hAnsi="Myriad Pro"/>
          <w:color w:val="0E101A"/>
          <w:sz w:val="22"/>
          <w:szCs w:val="22"/>
        </w:rPr>
        <w:t xml:space="preserve">GROW training programs support new workers wishing to begin their sector career, current professionals seeking to expand their skills, and sector employers striving to enhance their ability to attract and retain the best possible teams. </w:t>
      </w:r>
    </w:p>
    <w:p w14:paraId="5FBEEE4F" w14:textId="77777777" w:rsidR="00D03C2E" w:rsidRPr="00D03C2E" w:rsidRDefault="00D03C2E" w:rsidP="00D03C2E">
      <w:pPr>
        <w:pStyle w:val="Default"/>
        <w:rPr>
          <w:rFonts w:ascii="Myriad Pro" w:hAnsi="Myriad Pro"/>
          <w:color w:val="0E101A"/>
          <w:sz w:val="22"/>
          <w:szCs w:val="22"/>
        </w:rPr>
      </w:pPr>
    </w:p>
    <w:p w14:paraId="3257A950" w14:textId="3AC93633" w:rsidR="00D03C2E" w:rsidRPr="00D03C2E" w:rsidRDefault="00D03C2E" w:rsidP="00D03C2E">
      <w:pPr>
        <w:pStyle w:val="Default"/>
        <w:rPr>
          <w:rFonts w:ascii="Myriad Pro" w:hAnsi="Myriad Pro"/>
          <w:color w:val="0E101A"/>
          <w:sz w:val="22"/>
          <w:szCs w:val="22"/>
        </w:rPr>
      </w:pPr>
      <w:r w:rsidRPr="00D03C2E">
        <w:rPr>
          <w:rFonts w:ascii="Myriad Pro" w:hAnsi="Myriad Pro"/>
          <w:color w:val="0E101A"/>
          <w:sz w:val="22"/>
          <w:szCs w:val="22"/>
        </w:rPr>
        <w:t xml:space="preserve">GROW (short for Get Ready for Opportunities at Work) was developed by Landscape Ontario Horticultural Trades Association and funded in part by the Government of Canada and the Government of Ontario. GROW provides all training at no cost to eligible participants within the Greater Toronto and Hamilton area and the Kawartha/Muskoka region. </w:t>
      </w:r>
    </w:p>
    <w:p w14:paraId="543112C6" w14:textId="77777777" w:rsidR="00D03C2E" w:rsidRPr="00D03C2E" w:rsidRDefault="00D03C2E" w:rsidP="00D03C2E">
      <w:pPr>
        <w:pStyle w:val="Default"/>
        <w:rPr>
          <w:rFonts w:ascii="Myriad Pro" w:hAnsi="Myriad Pro"/>
          <w:color w:val="0E101A"/>
          <w:sz w:val="22"/>
          <w:szCs w:val="22"/>
        </w:rPr>
      </w:pPr>
    </w:p>
    <w:p w14:paraId="68072DF6" w14:textId="31792832" w:rsidR="00D03C2E" w:rsidRDefault="00D03C2E" w:rsidP="00D03C2E">
      <w:pPr>
        <w:pStyle w:val="Default"/>
        <w:rPr>
          <w:rFonts w:ascii="Futura Medium" w:hAnsi="Futura Medium" w:cs="Futura Medium"/>
          <w:color w:val="0E101A"/>
          <w:sz w:val="22"/>
          <w:szCs w:val="22"/>
        </w:rPr>
      </w:pPr>
      <w:r w:rsidRPr="00D03C2E">
        <w:rPr>
          <w:rFonts w:ascii="Futura Medium" w:hAnsi="Futura Medium" w:cs="Futura Medium"/>
          <w:color w:val="0E101A"/>
          <w:sz w:val="22"/>
          <w:szCs w:val="22"/>
        </w:rPr>
        <w:t>GROW Program Goals</w:t>
      </w:r>
    </w:p>
    <w:p w14:paraId="1007D9F0" w14:textId="77777777" w:rsidR="00285384" w:rsidRPr="00C32033" w:rsidRDefault="00285384" w:rsidP="00D03C2E">
      <w:pPr>
        <w:pStyle w:val="Default"/>
        <w:rPr>
          <w:rFonts w:ascii="Futura Medium" w:hAnsi="Futura Medium" w:cs="Futura Medium"/>
          <w:color w:val="0E101A"/>
          <w:sz w:val="10"/>
          <w:szCs w:val="10"/>
        </w:rPr>
      </w:pPr>
    </w:p>
    <w:p w14:paraId="5291AEA7" w14:textId="77777777" w:rsidR="00D03C2E" w:rsidRPr="00D03C2E" w:rsidRDefault="00D03C2E" w:rsidP="00F47FA5">
      <w:pPr>
        <w:pStyle w:val="Default"/>
        <w:numPr>
          <w:ilvl w:val="0"/>
          <w:numId w:val="1"/>
        </w:numPr>
        <w:tabs>
          <w:tab w:val="left" w:pos="7088"/>
        </w:tabs>
        <w:ind w:left="426" w:right="15"/>
        <w:rPr>
          <w:rFonts w:ascii="Myriad Pro" w:hAnsi="Myriad Pro"/>
          <w:color w:val="0E101A"/>
          <w:sz w:val="22"/>
          <w:szCs w:val="22"/>
        </w:rPr>
      </w:pPr>
      <w:r w:rsidRPr="00D03C2E">
        <w:rPr>
          <w:rFonts w:ascii="Myriad Pro" w:hAnsi="Myriad Pro"/>
          <w:color w:val="0E101A"/>
          <w:sz w:val="22"/>
          <w:szCs w:val="22"/>
        </w:rPr>
        <w:t xml:space="preserve">Develop the sector's workforce by attracting and training entry-level workers and enhancing the skills of current professionals; </w:t>
      </w:r>
    </w:p>
    <w:p w14:paraId="1144EF27" w14:textId="77777777" w:rsidR="00D03C2E" w:rsidRPr="00D03C2E" w:rsidRDefault="00D03C2E" w:rsidP="008B3B74">
      <w:pPr>
        <w:pStyle w:val="Default"/>
        <w:numPr>
          <w:ilvl w:val="0"/>
          <w:numId w:val="1"/>
        </w:numPr>
        <w:ind w:left="360" w:right="15"/>
        <w:rPr>
          <w:rFonts w:ascii="Myriad Pro" w:hAnsi="Myriad Pro"/>
          <w:color w:val="0E101A"/>
          <w:sz w:val="22"/>
          <w:szCs w:val="22"/>
        </w:rPr>
      </w:pPr>
      <w:r w:rsidRPr="00D03C2E">
        <w:rPr>
          <w:rFonts w:ascii="Myriad Pro" w:hAnsi="Myriad Pro"/>
          <w:color w:val="0E101A"/>
          <w:sz w:val="22"/>
          <w:szCs w:val="22"/>
        </w:rPr>
        <w:t xml:space="preserve">Advance the ability of sector employers to attract, recruit and retain a dedicated team of exceptional staff; </w:t>
      </w:r>
    </w:p>
    <w:p w14:paraId="53109979" w14:textId="546A68D7" w:rsidR="00D03C2E" w:rsidRPr="00D03C2E" w:rsidRDefault="00D03C2E" w:rsidP="008B3B74">
      <w:pPr>
        <w:pStyle w:val="Default"/>
        <w:numPr>
          <w:ilvl w:val="0"/>
          <w:numId w:val="1"/>
        </w:numPr>
        <w:ind w:left="360" w:right="-126"/>
        <w:rPr>
          <w:rFonts w:ascii="Myriad Pro" w:hAnsi="Myriad Pro"/>
          <w:color w:val="0E101A"/>
          <w:sz w:val="22"/>
          <w:szCs w:val="22"/>
        </w:rPr>
      </w:pPr>
      <w:r w:rsidRPr="00D03C2E">
        <w:rPr>
          <w:rFonts w:ascii="Myriad Pro" w:hAnsi="Myriad Pro"/>
          <w:color w:val="0E101A"/>
          <w:sz w:val="22"/>
          <w:szCs w:val="22"/>
        </w:rPr>
        <w:t xml:space="preserve">Promote the broad range of opportunities offered by Ontario's landscape and horticultural sector. </w:t>
      </w:r>
    </w:p>
    <w:p w14:paraId="3EDC8C9A" w14:textId="77777777" w:rsidR="00D03C2E" w:rsidRPr="00D03C2E" w:rsidRDefault="00D03C2E" w:rsidP="008E3973">
      <w:pPr>
        <w:pStyle w:val="Default"/>
        <w:rPr>
          <w:rFonts w:ascii="Myriad Pro" w:hAnsi="Myriad Pro"/>
          <w:color w:val="0E101A"/>
          <w:sz w:val="22"/>
          <w:szCs w:val="22"/>
        </w:rPr>
      </w:pPr>
    </w:p>
    <w:p w14:paraId="2E0ABB06" w14:textId="583AAF36" w:rsidR="00D03C2E" w:rsidRPr="00D03C2E" w:rsidRDefault="00D03C2E" w:rsidP="00D03C2E">
      <w:pPr>
        <w:pStyle w:val="Default"/>
        <w:rPr>
          <w:rFonts w:ascii="Futura Medium" w:hAnsi="Futura Medium" w:cs="Futura Medium"/>
          <w:color w:val="0E101A"/>
          <w:sz w:val="22"/>
          <w:szCs w:val="22"/>
        </w:rPr>
      </w:pPr>
      <w:r w:rsidRPr="00D03C2E">
        <w:rPr>
          <w:rFonts w:ascii="Futura Medium" w:hAnsi="Futura Medium" w:cs="Futura Medium"/>
          <w:color w:val="0E101A"/>
          <w:sz w:val="22"/>
          <w:szCs w:val="22"/>
        </w:rPr>
        <w:t>GROW Program Training Streams</w:t>
      </w:r>
    </w:p>
    <w:p w14:paraId="411A8D30" w14:textId="77777777" w:rsidR="00D03C2E" w:rsidRPr="00C32033" w:rsidRDefault="00D03C2E" w:rsidP="00D03C2E">
      <w:pPr>
        <w:pStyle w:val="Default"/>
        <w:rPr>
          <w:rFonts w:ascii="Futura Medium" w:hAnsi="Futura Medium" w:cs="Futura Medium"/>
          <w:color w:val="0E101A"/>
          <w:sz w:val="10"/>
          <w:szCs w:val="10"/>
          <w:u w:val="single"/>
        </w:rPr>
      </w:pPr>
    </w:p>
    <w:p w14:paraId="6CB5AF2B" w14:textId="77777777" w:rsidR="00D03C2E" w:rsidRPr="00D03C2E" w:rsidRDefault="00D03C2E" w:rsidP="008E3973">
      <w:pPr>
        <w:pStyle w:val="Default"/>
        <w:numPr>
          <w:ilvl w:val="0"/>
          <w:numId w:val="2"/>
        </w:numPr>
        <w:ind w:left="360"/>
        <w:rPr>
          <w:rFonts w:ascii="Myriad Pro" w:hAnsi="Myriad Pro"/>
          <w:b/>
          <w:bCs/>
          <w:i/>
          <w:iCs/>
          <w:color w:val="0E101A"/>
          <w:sz w:val="22"/>
          <w:szCs w:val="22"/>
        </w:rPr>
      </w:pPr>
      <w:r w:rsidRPr="00D03C2E">
        <w:rPr>
          <w:rFonts w:ascii="Myriad Pro" w:hAnsi="Myriad Pro"/>
          <w:b/>
          <w:bCs/>
          <w:i/>
          <w:iCs/>
          <w:color w:val="0E101A"/>
          <w:sz w:val="22"/>
          <w:szCs w:val="22"/>
        </w:rPr>
        <w:t xml:space="preserve">The New Entrant Training Program: </w:t>
      </w:r>
    </w:p>
    <w:p w14:paraId="110DE43C" w14:textId="77777777" w:rsidR="00D03C2E" w:rsidRPr="00D03C2E" w:rsidRDefault="00D03C2E" w:rsidP="008E3973">
      <w:pPr>
        <w:pStyle w:val="Default"/>
        <w:ind w:left="360"/>
        <w:rPr>
          <w:rFonts w:ascii="Myriad Pro Light" w:hAnsi="Myriad Pro Light"/>
          <w:color w:val="0E101A"/>
          <w:sz w:val="21"/>
          <w:szCs w:val="21"/>
        </w:rPr>
      </w:pPr>
      <w:r w:rsidRPr="00D03C2E">
        <w:rPr>
          <w:rFonts w:ascii="Myriad Pro Light" w:hAnsi="Myriad Pro Light"/>
          <w:color w:val="0E101A"/>
          <w:sz w:val="21"/>
          <w:szCs w:val="21"/>
        </w:rPr>
        <w:t xml:space="preserve">2021/22 Training Program Begins May 31 </w:t>
      </w:r>
    </w:p>
    <w:p w14:paraId="23E48F83" w14:textId="033B67C4" w:rsidR="00D03C2E" w:rsidRPr="00D03C2E" w:rsidRDefault="00D03C2E" w:rsidP="008E3973">
      <w:pPr>
        <w:pStyle w:val="Default"/>
        <w:ind w:left="360"/>
        <w:rPr>
          <w:rFonts w:ascii="Myriad Pro" w:hAnsi="Myriad Pro"/>
          <w:color w:val="0E101A"/>
          <w:sz w:val="22"/>
          <w:szCs w:val="22"/>
        </w:rPr>
      </w:pPr>
      <w:r w:rsidRPr="00D03C2E">
        <w:rPr>
          <w:rFonts w:ascii="Myriad Pro" w:hAnsi="Myriad Pro"/>
          <w:color w:val="0E101A"/>
          <w:sz w:val="22"/>
          <w:szCs w:val="22"/>
        </w:rPr>
        <w:t>The New Entrant Training Program prepares eligible participants to obtain entry-level positions in the landscape and horticultural sector. The six-week training program includes four weeks of skills training followed by a paid two-week workplace trial intended to lead to ongoing employment.</w:t>
      </w:r>
    </w:p>
    <w:p w14:paraId="19087C08" w14:textId="758B10BA" w:rsidR="00D03C2E" w:rsidRPr="00D03C2E" w:rsidRDefault="00D03C2E" w:rsidP="008E3973">
      <w:pPr>
        <w:pStyle w:val="Default"/>
        <w:rPr>
          <w:rFonts w:ascii="Myriad Pro" w:hAnsi="Myriad Pro"/>
          <w:color w:val="0E101A"/>
          <w:sz w:val="22"/>
          <w:szCs w:val="22"/>
        </w:rPr>
      </w:pPr>
    </w:p>
    <w:p w14:paraId="4B265B4A" w14:textId="77777777" w:rsidR="00D03C2E" w:rsidRPr="00D03C2E" w:rsidRDefault="00D03C2E" w:rsidP="008E3973">
      <w:pPr>
        <w:pStyle w:val="Header"/>
        <w:numPr>
          <w:ilvl w:val="0"/>
          <w:numId w:val="2"/>
        </w:numPr>
        <w:ind w:left="360"/>
        <w:rPr>
          <w:rFonts w:ascii="Myriad Pro" w:hAnsi="Myriad Pro"/>
          <w:b/>
          <w:bCs/>
          <w:i/>
          <w:iCs/>
          <w:sz w:val="22"/>
          <w:szCs w:val="22"/>
        </w:rPr>
      </w:pPr>
      <w:r w:rsidRPr="00D03C2E">
        <w:rPr>
          <w:rFonts w:ascii="Myriad Pro" w:hAnsi="Myriad Pro"/>
          <w:b/>
          <w:bCs/>
          <w:i/>
          <w:iCs/>
          <w:sz w:val="22"/>
          <w:szCs w:val="22"/>
        </w:rPr>
        <w:t>‘</w:t>
      </w:r>
      <w:r w:rsidRPr="00D03C2E">
        <w:rPr>
          <w:rFonts w:ascii="Myriad Pro" w:hAnsi="Myriad Pro"/>
          <w:b/>
          <w:bCs/>
          <w:i/>
          <w:iCs/>
          <w:sz w:val="22"/>
          <w:szCs w:val="22"/>
        </w:rPr>
        <w:t>The Incumbent Worker Training Program</w:t>
      </w:r>
    </w:p>
    <w:p w14:paraId="1988F7A2" w14:textId="16C34182" w:rsidR="00D03C2E" w:rsidRPr="00D03C2E" w:rsidRDefault="00D03C2E" w:rsidP="008E3973">
      <w:pPr>
        <w:pStyle w:val="Default"/>
        <w:ind w:left="360"/>
        <w:rPr>
          <w:rFonts w:ascii="Myriad Pro Light" w:hAnsi="Myriad Pro Light"/>
          <w:color w:val="0E101A"/>
          <w:sz w:val="21"/>
          <w:szCs w:val="21"/>
        </w:rPr>
      </w:pPr>
      <w:r w:rsidRPr="00D03C2E">
        <w:rPr>
          <w:rFonts w:ascii="Myriad Pro Light" w:hAnsi="Myriad Pro Light"/>
          <w:color w:val="0E101A"/>
          <w:sz w:val="21"/>
          <w:szCs w:val="21"/>
        </w:rPr>
        <w:t>2021/22 Nominations Open this Summer</w:t>
      </w:r>
    </w:p>
    <w:p w14:paraId="3690BBD9" w14:textId="77777777" w:rsidR="00D03C2E" w:rsidRPr="00D03C2E" w:rsidRDefault="00D03C2E" w:rsidP="008E3973">
      <w:pPr>
        <w:pStyle w:val="Default"/>
        <w:ind w:left="360"/>
        <w:rPr>
          <w:rFonts w:ascii="Myriad Pro" w:hAnsi="Myriad Pro"/>
          <w:color w:val="0E101A"/>
          <w:sz w:val="22"/>
          <w:szCs w:val="22"/>
        </w:rPr>
      </w:pPr>
      <w:r w:rsidRPr="00D03C2E">
        <w:rPr>
          <w:rFonts w:ascii="Myriad Pro" w:hAnsi="Myriad Pro"/>
          <w:color w:val="0E101A"/>
          <w:sz w:val="22"/>
          <w:szCs w:val="22"/>
        </w:rPr>
        <w:t xml:space="preserve">The Incumbent Worker Training Program provides advanced professional development to current sector workers nominated for the program by their employer. All successful nominees receive foundational supervisory and advanced health and safety compliance training. GROW staff create individualized development plans with each participant in coordination with their employer. The program is delivered online for an hour a week for 14 weeks. </w:t>
      </w:r>
    </w:p>
    <w:p w14:paraId="2BF9C289" w14:textId="77777777" w:rsidR="00D03C2E" w:rsidRPr="00D03C2E" w:rsidRDefault="00D03C2E" w:rsidP="008E3973">
      <w:pPr>
        <w:pStyle w:val="Default"/>
        <w:rPr>
          <w:rFonts w:ascii="Myriad Pro" w:hAnsi="Myriad Pro"/>
          <w:b/>
          <w:bCs/>
          <w:i/>
          <w:iCs/>
          <w:color w:val="0E101A"/>
          <w:sz w:val="22"/>
          <w:szCs w:val="22"/>
        </w:rPr>
      </w:pPr>
    </w:p>
    <w:p w14:paraId="69833DEF" w14:textId="70B35CBD" w:rsidR="00D03C2E" w:rsidRPr="00D03C2E" w:rsidRDefault="00D03C2E" w:rsidP="008E3973">
      <w:pPr>
        <w:pStyle w:val="Default"/>
        <w:numPr>
          <w:ilvl w:val="0"/>
          <w:numId w:val="2"/>
        </w:numPr>
        <w:ind w:left="360"/>
        <w:rPr>
          <w:rFonts w:ascii="Myriad Pro" w:hAnsi="Myriad Pro"/>
          <w:i/>
          <w:iCs/>
          <w:color w:val="0E101A"/>
          <w:sz w:val="22"/>
          <w:szCs w:val="22"/>
        </w:rPr>
      </w:pPr>
      <w:r w:rsidRPr="00D03C2E">
        <w:rPr>
          <w:rFonts w:ascii="Myriad Pro" w:hAnsi="Myriad Pro"/>
          <w:b/>
          <w:bCs/>
          <w:i/>
          <w:iCs/>
          <w:color w:val="0E101A"/>
          <w:sz w:val="22"/>
          <w:szCs w:val="22"/>
        </w:rPr>
        <w:t xml:space="preserve">Employers of Choice Program </w:t>
      </w:r>
    </w:p>
    <w:p w14:paraId="6AEBEC50" w14:textId="36140366" w:rsidR="00D03C2E" w:rsidRPr="00D03C2E" w:rsidRDefault="00D03C2E" w:rsidP="008E3973">
      <w:pPr>
        <w:pStyle w:val="Default"/>
        <w:ind w:left="360"/>
        <w:rPr>
          <w:rFonts w:ascii="Myriad Pro" w:hAnsi="Myriad Pro"/>
          <w:i/>
          <w:iCs/>
          <w:color w:val="0E101A"/>
          <w:sz w:val="22"/>
          <w:szCs w:val="22"/>
        </w:rPr>
      </w:pPr>
      <w:r w:rsidRPr="00D03C2E">
        <w:rPr>
          <w:rFonts w:ascii="Myriad Pro Light" w:hAnsi="Myriad Pro Light"/>
          <w:color w:val="0E101A"/>
          <w:sz w:val="21"/>
          <w:szCs w:val="21"/>
        </w:rPr>
        <w:t>2021/22 Applications Opening soon</w:t>
      </w:r>
    </w:p>
    <w:p w14:paraId="5CEAF5BD" w14:textId="4D654B40" w:rsidR="00D03C2E" w:rsidRPr="00F47FA5" w:rsidRDefault="00D03C2E" w:rsidP="00F47FA5">
      <w:pPr>
        <w:pStyle w:val="ListParagraph"/>
        <w:ind w:left="360"/>
        <w:rPr>
          <w:rFonts w:ascii="Myriad Pro" w:hAnsi="Myriad Pro"/>
          <w:sz w:val="22"/>
          <w:szCs w:val="22"/>
        </w:rPr>
      </w:pPr>
      <w:r w:rsidRPr="00285384">
        <w:rPr>
          <w:rFonts w:ascii="Myriad Pro" w:hAnsi="Myriad Pro"/>
          <w:color w:val="0E101A"/>
          <w:sz w:val="22"/>
          <w:szCs w:val="22"/>
        </w:rPr>
        <w:t>The Employers of Choice Program works with eligible sector employers to advance their ability to attract, recruit and retain a dedicated team of exceptional staff. New this year, the Employers of Choice Peer-to-Peer Network supports continued collaboration between program alumni and leaders as they endeavour to improve their human resource asset.</w:t>
      </w:r>
    </w:p>
    <w:sectPr w:rsidR="00D03C2E" w:rsidRPr="00F47FA5" w:rsidSect="00F47FA5">
      <w:headerReference w:type="default" r:id="rId9"/>
      <w:footerReference w:type="default" r:id="rId10"/>
      <w:headerReference w:type="first" r:id="rId11"/>
      <w:footerReference w:type="first" r:id="rId12"/>
      <w:pgSz w:w="12240" w:h="15840"/>
      <w:pgMar w:top="1440" w:right="1080" w:bottom="84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CA9E4" w14:textId="77777777" w:rsidR="00FA5F6A" w:rsidRDefault="00FA5F6A" w:rsidP="004B5F08">
      <w:r>
        <w:separator/>
      </w:r>
    </w:p>
  </w:endnote>
  <w:endnote w:type="continuationSeparator" w:id="0">
    <w:p w14:paraId="29913228" w14:textId="77777777" w:rsidR="00FA5F6A" w:rsidRDefault="00FA5F6A" w:rsidP="004B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Myriad Pro">
    <w:altName w:val="Myriad Pro"/>
    <w:panose1 w:val="020B0503030403020204"/>
    <w:charset w:val="00"/>
    <w:family w:val="swiss"/>
    <w:notTrueType/>
    <w:pitch w:val="variable"/>
    <w:sig w:usb0="20000287" w:usb1="00000001" w:usb2="00000000" w:usb3="00000000" w:csb0="0000019F" w:csb1="00000000"/>
  </w:font>
  <w:font w:name="Myriad Pro Light">
    <w:altName w:val="Myriad Pro Light"/>
    <w:panose1 w:val="020B04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3B93C" w14:textId="00E0B58A" w:rsidR="00263EE5" w:rsidRPr="00263EE5" w:rsidRDefault="00BC5A2E" w:rsidP="00263EE5">
    <w:pPr>
      <w:pStyle w:val="Footer"/>
    </w:pPr>
    <w:r>
      <w:rPr>
        <w:noProof/>
      </w:rPr>
      <w:drawing>
        <wp:anchor distT="0" distB="0" distL="114300" distR="114300" simplePos="0" relativeHeight="251665408" behindDoc="1" locked="0" layoutInCell="1" allowOverlap="1" wp14:anchorId="47A1278E" wp14:editId="40195323">
          <wp:simplePos x="0" y="0"/>
          <wp:positionH relativeFrom="margin">
            <wp:align>center</wp:align>
          </wp:positionH>
          <wp:positionV relativeFrom="paragraph">
            <wp:posOffset>-280219</wp:posOffset>
          </wp:positionV>
          <wp:extent cx="7344697" cy="865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5933" r="6125"/>
                  <a:stretch/>
                </pic:blipFill>
                <pic:spPr bwMode="auto">
                  <a:xfrm>
                    <a:off x="0" y="0"/>
                    <a:ext cx="7344697" cy="865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99569" w14:textId="1BBAC268" w:rsidR="00BC5A2E" w:rsidRDefault="00BC5A2E">
    <w:pPr>
      <w:pStyle w:val="Footer"/>
    </w:pPr>
    <w:r>
      <w:rPr>
        <w:noProof/>
      </w:rPr>
      <w:drawing>
        <wp:anchor distT="0" distB="0" distL="114300" distR="114300" simplePos="0" relativeHeight="251663360" behindDoc="1" locked="0" layoutInCell="1" allowOverlap="1" wp14:anchorId="66C0D05E" wp14:editId="7AFC6771">
          <wp:simplePos x="0" y="0"/>
          <wp:positionH relativeFrom="margin">
            <wp:align>center</wp:align>
          </wp:positionH>
          <wp:positionV relativeFrom="paragraph">
            <wp:posOffset>-292066</wp:posOffset>
          </wp:positionV>
          <wp:extent cx="7344697" cy="8655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5933" r="6125"/>
                  <a:stretch/>
                </pic:blipFill>
                <pic:spPr bwMode="auto">
                  <a:xfrm>
                    <a:off x="0" y="0"/>
                    <a:ext cx="7344697" cy="865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C2EEE" w14:textId="77777777" w:rsidR="00FA5F6A" w:rsidRDefault="00FA5F6A" w:rsidP="004B5F08">
      <w:r>
        <w:separator/>
      </w:r>
    </w:p>
  </w:footnote>
  <w:footnote w:type="continuationSeparator" w:id="0">
    <w:p w14:paraId="0FA56A7D" w14:textId="77777777" w:rsidR="00FA5F6A" w:rsidRDefault="00FA5F6A" w:rsidP="004B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D8455" w14:textId="02357CA9" w:rsidR="004B5F08" w:rsidRDefault="004B5F08">
    <w:pPr>
      <w:pStyle w:val="Header"/>
    </w:pPr>
    <w:r>
      <w:rPr>
        <w:noProof/>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3EB69" w14:textId="58FC0442" w:rsidR="00BC5A2E" w:rsidRDefault="00BC5A2E">
    <w:pPr>
      <w:pStyle w:val="Header"/>
    </w:pPr>
    <w:r>
      <w:rPr>
        <w:noProof/>
      </w:rPr>
      <w:drawing>
        <wp:anchor distT="0" distB="0" distL="114300" distR="114300" simplePos="0" relativeHeight="251661312" behindDoc="1" locked="0" layoutInCell="1" allowOverlap="1" wp14:anchorId="573C3FE7" wp14:editId="311958DF">
          <wp:simplePos x="0" y="0"/>
          <wp:positionH relativeFrom="column">
            <wp:posOffset>-663370</wp:posOffset>
          </wp:positionH>
          <wp:positionV relativeFrom="paragraph">
            <wp:posOffset>-442595</wp:posOffset>
          </wp:positionV>
          <wp:extent cx="7398739" cy="16813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98739" cy="16813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E4886"/>
    <w:multiLevelType w:val="hybridMultilevel"/>
    <w:tmpl w:val="EF8EAAA4"/>
    <w:lvl w:ilvl="0" w:tplc="640219C4">
      <w:start w:val="1"/>
      <w:numFmt w:val="bullet"/>
      <w:lvlText w:val="&lt;"/>
      <w:lvlJc w:val="left"/>
      <w:pPr>
        <w:ind w:left="720" w:hanging="360"/>
      </w:pPr>
      <w:rPr>
        <w:rFonts w:ascii="Webdings" w:hAnsi="Webdings" w:hint="default"/>
        <w:strike w:val="0"/>
        <w:dstrike w:val="0"/>
        <w:color w:val="AEAAAA" w:themeColor="background2" w:themeShade="BF"/>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6C1999"/>
    <w:multiLevelType w:val="hybridMultilevel"/>
    <w:tmpl w:val="E2743A2A"/>
    <w:lvl w:ilvl="0" w:tplc="640219C4">
      <w:start w:val="1"/>
      <w:numFmt w:val="bullet"/>
      <w:lvlText w:val="&lt;"/>
      <w:lvlJc w:val="left"/>
      <w:pPr>
        <w:ind w:left="1080" w:hanging="360"/>
      </w:pPr>
      <w:rPr>
        <w:rFonts w:ascii="Webdings" w:hAnsi="Webdings" w:hint="default"/>
        <w:strike w:val="0"/>
        <w:dstrike w:val="0"/>
        <w:color w:val="AEAAAA" w:themeColor="background2" w:themeShade="BF"/>
        <w:sz w:val="1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08"/>
    <w:rsid w:val="0002330E"/>
    <w:rsid w:val="001D3C50"/>
    <w:rsid w:val="00263EE5"/>
    <w:rsid w:val="00285384"/>
    <w:rsid w:val="004B5F08"/>
    <w:rsid w:val="005202F5"/>
    <w:rsid w:val="0081701A"/>
    <w:rsid w:val="008B3B74"/>
    <w:rsid w:val="008E3973"/>
    <w:rsid w:val="009D14A7"/>
    <w:rsid w:val="00BC5A2E"/>
    <w:rsid w:val="00C32033"/>
    <w:rsid w:val="00D03C2E"/>
    <w:rsid w:val="00D71561"/>
    <w:rsid w:val="00F47FA5"/>
    <w:rsid w:val="00FA5F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4CA87"/>
  <w15:chartTrackingRefBased/>
  <w15:docId w15:val="{0BA8AE3F-49FE-ED48-A0E3-302E161D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F08"/>
    <w:pPr>
      <w:tabs>
        <w:tab w:val="center" w:pos="4680"/>
        <w:tab w:val="right" w:pos="9360"/>
      </w:tabs>
    </w:pPr>
  </w:style>
  <w:style w:type="character" w:customStyle="1" w:styleId="HeaderChar">
    <w:name w:val="Header Char"/>
    <w:basedOn w:val="DefaultParagraphFont"/>
    <w:link w:val="Header"/>
    <w:uiPriority w:val="99"/>
    <w:rsid w:val="004B5F08"/>
  </w:style>
  <w:style w:type="paragraph" w:styleId="Footer">
    <w:name w:val="footer"/>
    <w:basedOn w:val="Normal"/>
    <w:link w:val="FooterChar"/>
    <w:uiPriority w:val="99"/>
    <w:unhideWhenUsed/>
    <w:rsid w:val="004B5F08"/>
    <w:pPr>
      <w:tabs>
        <w:tab w:val="center" w:pos="4680"/>
        <w:tab w:val="right" w:pos="9360"/>
      </w:tabs>
    </w:pPr>
  </w:style>
  <w:style w:type="character" w:customStyle="1" w:styleId="FooterChar">
    <w:name w:val="Footer Char"/>
    <w:basedOn w:val="DefaultParagraphFont"/>
    <w:link w:val="Footer"/>
    <w:uiPriority w:val="99"/>
    <w:rsid w:val="004B5F08"/>
  </w:style>
  <w:style w:type="paragraph" w:customStyle="1" w:styleId="Default">
    <w:name w:val="Default"/>
    <w:rsid w:val="00D03C2E"/>
    <w:pPr>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D03C2E"/>
    <w:rPr>
      <w:color w:val="0563C1" w:themeColor="hyperlink"/>
      <w:u w:val="single"/>
    </w:rPr>
  </w:style>
  <w:style w:type="character" w:styleId="UnresolvedMention">
    <w:name w:val="Unresolved Mention"/>
    <w:basedOn w:val="DefaultParagraphFont"/>
    <w:uiPriority w:val="99"/>
    <w:semiHidden/>
    <w:unhideWhenUsed/>
    <w:rsid w:val="00D03C2E"/>
    <w:rPr>
      <w:color w:val="605E5C"/>
      <w:shd w:val="clear" w:color="auto" w:fill="E1DFDD"/>
    </w:rPr>
  </w:style>
  <w:style w:type="paragraph" w:styleId="ListParagraph">
    <w:name w:val="List Paragraph"/>
    <w:basedOn w:val="Normal"/>
    <w:uiPriority w:val="34"/>
    <w:qFormat/>
    <w:rsid w:val="00285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woutdoors.ca/employers-of-choice-progr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owoutdoors.ca/new-entrant-training-progra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Service</dc:creator>
  <cp:keywords/>
  <dc:description/>
  <cp:lastModifiedBy>Ian Service</cp:lastModifiedBy>
  <cp:revision>3</cp:revision>
  <cp:lastPrinted>2021-04-19T15:51:00Z</cp:lastPrinted>
  <dcterms:created xsi:type="dcterms:W3CDTF">2021-04-26T16:32:00Z</dcterms:created>
  <dcterms:modified xsi:type="dcterms:W3CDTF">2021-04-26T16:33:00Z</dcterms:modified>
</cp:coreProperties>
</file>